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945" w:rsidRDefault="007D3945" w:rsidP="007D3945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7D3945" w:rsidRDefault="007D3945" w:rsidP="007D3945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7D3945" w:rsidRDefault="007D3945" w:rsidP="007D3945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АЛАРСКИЙ РАЙОН</w:t>
      </w:r>
    </w:p>
    <w:p w:rsidR="007D3945" w:rsidRDefault="007D3945" w:rsidP="007D3945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ДУМА МУНИЦИПАЛЬНОГО ОБРАЗОВАНИЯ «</w:t>
      </w:r>
      <w:r w:rsidR="006B01FE">
        <w:rPr>
          <w:sz w:val="28"/>
          <w:szCs w:val="28"/>
        </w:rPr>
        <w:t>МАНИЛОВСК</w:t>
      </w:r>
      <w:r>
        <w:rPr>
          <w:sz w:val="28"/>
          <w:szCs w:val="28"/>
        </w:rPr>
        <w:t>»</w:t>
      </w:r>
    </w:p>
    <w:p w:rsidR="007D3945" w:rsidRDefault="007D3945" w:rsidP="007D3945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третий созыв</w:t>
      </w:r>
    </w:p>
    <w:p w:rsidR="007D3945" w:rsidRDefault="007D3945" w:rsidP="007D3945">
      <w:pPr>
        <w:pStyle w:val="ConsPlusNormal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D3945" w:rsidRDefault="007D3945" w:rsidP="007D3945">
      <w:pPr>
        <w:pStyle w:val="ConsPlusNormal"/>
        <w:widowControl/>
        <w:jc w:val="center"/>
        <w:rPr>
          <w:sz w:val="28"/>
          <w:szCs w:val="28"/>
        </w:rPr>
      </w:pPr>
    </w:p>
    <w:p w:rsidR="007D3945" w:rsidRDefault="007D3945" w:rsidP="007D3945">
      <w:pPr>
        <w:pStyle w:val="ConsPlusNormal"/>
        <w:widowControl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7D3945" w:rsidRDefault="00AC0830" w:rsidP="007D3945">
      <w:pPr>
        <w:pStyle w:val="ConsPlusNormal"/>
        <w:widowControl/>
        <w:tabs>
          <w:tab w:val="left" w:pos="7440"/>
        </w:tabs>
        <w:ind w:firstLine="708"/>
        <w:jc w:val="both"/>
        <w:rPr>
          <w:szCs w:val="24"/>
        </w:rPr>
      </w:pPr>
      <w:proofErr w:type="gramStart"/>
      <w:r>
        <w:rPr>
          <w:szCs w:val="24"/>
        </w:rPr>
        <w:t>от</w:t>
      </w:r>
      <w:proofErr w:type="gramEnd"/>
      <w:r>
        <w:rPr>
          <w:szCs w:val="24"/>
        </w:rPr>
        <w:t xml:space="preserve"> «20» октября 2017г  № 3/239</w:t>
      </w:r>
      <w:bookmarkStart w:id="0" w:name="_GoBack"/>
      <w:bookmarkEnd w:id="0"/>
      <w:r w:rsidR="006B01FE">
        <w:rPr>
          <w:szCs w:val="24"/>
        </w:rPr>
        <w:t>-дмо</w:t>
      </w:r>
      <w:r w:rsidR="006B01FE">
        <w:rPr>
          <w:szCs w:val="24"/>
        </w:rPr>
        <w:tab/>
      </w:r>
      <w:proofErr w:type="spellStart"/>
      <w:r w:rsidR="006B01FE">
        <w:rPr>
          <w:szCs w:val="24"/>
        </w:rPr>
        <w:t>д</w:t>
      </w:r>
      <w:r w:rsidR="007D3945">
        <w:rPr>
          <w:szCs w:val="24"/>
        </w:rPr>
        <w:t>.</w:t>
      </w:r>
      <w:r w:rsidR="006B01FE">
        <w:rPr>
          <w:szCs w:val="24"/>
        </w:rPr>
        <w:t>Маниловская</w:t>
      </w:r>
      <w:proofErr w:type="spellEnd"/>
    </w:p>
    <w:p w:rsidR="007D3945" w:rsidRDefault="007D3945"/>
    <w:p w:rsidR="004850D4" w:rsidRPr="006B01FE" w:rsidRDefault="007D3945" w:rsidP="007D3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1FE">
        <w:rPr>
          <w:rFonts w:ascii="Times New Roman" w:hAnsi="Times New Roman" w:cs="Times New Roman"/>
          <w:sz w:val="24"/>
          <w:szCs w:val="24"/>
        </w:rPr>
        <w:t>О внесении изменений в Правила землепользования</w:t>
      </w:r>
    </w:p>
    <w:p w:rsidR="007D3945" w:rsidRPr="006B01FE" w:rsidRDefault="007D3945" w:rsidP="007D3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01FE">
        <w:rPr>
          <w:rFonts w:ascii="Times New Roman" w:hAnsi="Times New Roman" w:cs="Times New Roman"/>
          <w:sz w:val="24"/>
          <w:szCs w:val="24"/>
        </w:rPr>
        <w:t>и  застройки</w:t>
      </w:r>
      <w:proofErr w:type="gramEnd"/>
      <w:r w:rsidRPr="006B01F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7D3945" w:rsidRPr="006B01FE" w:rsidRDefault="007D3945" w:rsidP="007D39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1FE">
        <w:rPr>
          <w:rFonts w:ascii="Times New Roman" w:hAnsi="Times New Roman" w:cs="Times New Roman"/>
          <w:sz w:val="24"/>
          <w:szCs w:val="24"/>
        </w:rPr>
        <w:t>«</w:t>
      </w:r>
      <w:r w:rsidR="006B01FE" w:rsidRPr="006B01FE">
        <w:rPr>
          <w:rFonts w:ascii="Times New Roman" w:hAnsi="Times New Roman" w:cs="Times New Roman"/>
          <w:sz w:val="24"/>
          <w:szCs w:val="24"/>
        </w:rPr>
        <w:t>Маниловск</w:t>
      </w:r>
      <w:r w:rsidRPr="006B01F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B01FE">
        <w:rPr>
          <w:rFonts w:ascii="Times New Roman" w:hAnsi="Times New Roman" w:cs="Times New Roman"/>
          <w:sz w:val="24"/>
          <w:szCs w:val="24"/>
        </w:rPr>
        <w:t>Аларского</w:t>
      </w:r>
      <w:proofErr w:type="spellEnd"/>
      <w:r w:rsidRPr="006B01FE">
        <w:rPr>
          <w:rFonts w:ascii="Times New Roman" w:hAnsi="Times New Roman" w:cs="Times New Roman"/>
          <w:sz w:val="24"/>
          <w:szCs w:val="24"/>
        </w:rPr>
        <w:t xml:space="preserve"> района Иркутской области</w:t>
      </w:r>
    </w:p>
    <w:p w:rsidR="007D3945" w:rsidRDefault="007D3945" w:rsidP="007D3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945" w:rsidRDefault="007D3945" w:rsidP="007D39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945" w:rsidRPr="007D3945" w:rsidRDefault="006B01FE" w:rsidP="006B01FE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7D3945" w:rsidRPr="007D3945">
        <w:rPr>
          <w:rFonts w:ascii="Times New Roman" w:hAnsi="Times New Roman" w:cs="Times New Roman"/>
          <w:bCs/>
          <w:sz w:val="28"/>
          <w:szCs w:val="28"/>
        </w:rPr>
        <w:t>В целях создания условий для устойчивого развития о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Маниловск</w:t>
      </w:r>
      <w:r w:rsidR="007D3945" w:rsidRPr="007D3945">
        <w:rPr>
          <w:rFonts w:ascii="Times New Roman" w:hAnsi="Times New Roman" w:cs="Times New Roman"/>
          <w:bCs/>
          <w:sz w:val="28"/>
          <w:szCs w:val="28"/>
        </w:rPr>
        <w:t>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Уставом, Дума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Маниловск</w:t>
      </w:r>
      <w:r w:rsidR="007D3945" w:rsidRPr="007D3945">
        <w:rPr>
          <w:rFonts w:ascii="Times New Roman" w:hAnsi="Times New Roman" w:cs="Times New Roman"/>
          <w:bCs/>
          <w:sz w:val="28"/>
          <w:szCs w:val="28"/>
        </w:rPr>
        <w:t>»</w:t>
      </w:r>
    </w:p>
    <w:p w:rsidR="007D3945" w:rsidRPr="007D3945" w:rsidRDefault="007D3945" w:rsidP="007D39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3945" w:rsidRPr="007D3945" w:rsidRDefault="007D3945" w:rsidP="007D39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3945">
        <w:rPr>
          <w:rFonts w:ascii="Times New Roman" w:hAnsi="Times New Roman" w:cs="Times New Roman"/>
          <w:bCs/>
          <w:sz w:val="28"/>
          <w:szCs w:val="28"/>
        </w:rPr>
        <w:t>РЕШИЛА:</w:t>
      </w:r>
    </w:p>
    <w:p w:rsidR="007D3945" w:rsidRPr="007D3945" w:rsidRDefault="007D3945" w:rsidP="007D39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3945" w:rsidRDefault="007D3945" w:rsidP="007D39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7D3945">
        <w:rPr>
          <w:rFonts w:ascii="Times New Roman" w:hAnsi="Times New Roman" w:cs="Times New Roman"/>
          <w:bCs/>
          <w:sz w:val="28"/>
          <w:szCs w:val="28"/>
        </w:rPr>
        <w:t>Внести следующие изменения в Правила землепользования и застройки муниципального образования «</w:t>
      </w:r>
      <w:r w:rsidR="006B01FE">
        <w:rPr>
          <w:rFonts w:ascii="Times New Roman" w:hAnsi="Times New Roman" w:cs="Times New Roman"/>
          <w:bCs/>
          <w:sz w:val="28"/>
          <w:szCs w:val="28"/>
        </w:rPr>
        <w:t>Маниловск</w:t>
      </w:r>
      <w:r w:rsidRPr="007D3945">
        <w:rPr>
          <w:rFonts w:ascii="Times New Roman" w:hAnsi="Times New Roman" w:cs="Times New Roman"/>
          <w:bCs/>
          <w:sz w:val="28"/>
          <w:szCs w:val="28"/>
        </w:rPr>
        <w:t>»:</w:t>
      </w:r>
    </w:p>
    <w:p w:rsidR="007D3945" w:rsidRDefault="007D3945" w:rsidP="006B01F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1.1.Из названия</w:t>
      </w:r>
      <w:r w:rsidR="00FE2ADD">
        <w:rPr>
          <w:rFonts w:ascii="Times New Roman" w:hAnsi="Times New Roman" w:cs="Times New Roman"/>
          <w:bCs/>
          <w:sz w:val="28"/>
          <w:szCs w:val="28"/>
        </w:rPr>
        <w:t xml:space="preserve"> 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татьи 30 главы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bCs/>
          <w:sz w:val="28"/>
          <w:szCs w:val="28"/>
        </w:rPr>
        <w:t xml:space="preserve"> исключить словосочетание «и красным линиям».</w:t>
      </w:r>
    </w:p>
    <w:p w:rsidR="007D3945" w:rsidRDefault="007D3945" w:rsidP="007D39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FE2ADD">
        <w:rPr>
          <w:rFonts w:ascii="Times New Roman" w:hAnsi="Times New Roman" w:cs="Times New Roman"/>
          <w:bCs/>
          <w:sz w:val="28"/>
          <w:szCs w:val="28"/>
        </w:rPr>
        <w:t xml:space="preserve">В статье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E2ADD">
        <w:rPr>
          <w:rFonts w:ascii="Times New Roman" w:hAnsi="Times New Roman" w:cs="Times New Roman"/>
          <w:bCs/>
          <w:sz w:val="28"/>
          <w:szCs w:val="28"/>
        </w:rPr>
        <w:t>31 в пункте 2 исключить подпункт 1.</w:t>
      </w:r>
    </w:p>
    <w:p w:rsidR="00FE2ADD" w:rsidRPr="007D3945" w:rsidRDefault="00FE2ADD" w:rsidP="007D394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Статью 35 изложить в новой редакции:</w:t>
      </w:r>
    </w:p>
    <w:p w:rsidR="00FE2ADD" w:rsidRPr="00FE2ADD" w:rsidRDefault="00FE2ADD" w:rsidP="00FE2ADD">
      <w:pPr>
        <w:pStyle w:val="20"/>
        <w:numPr>
          <w:ilvl w:val="0"/>
          <w:numId w:val="0"/>
        </w:numPr>
        <w:spacing w:line="240" w:lineRule="auto"/>
        <w:rPr>
          <w:sz w:val="28"/>
          <w:u w:val="single"/>
        </w:rPr>
      </w:pPr>
      <w:bookmarkStart w:id="1" w:name="_Toc341790107"/>
      <w:bookmarkStart w:id="2" w:name="_Toc369700488"/>
      <w:r w:rsidRPr="00FE2ADD">
        <w:rPr>
          <w:sz w:val="28"/>
        </w:rPr>
        <w:t>Статья 35. Зоны застройки индивидуальными жилыми домами (1-3 этажа)</w:t>
      </w:r>
      <w:bookmarkEnd w:id="1"/>
      <w:r w:rsidRPr="00FE2ADD">
        <w:rPr>
          <w:sz w:val="28"/>
        </w:rPr>
        <w:t xml:space="preserve"> (Ж-1)</w:t>
      </w:r>
      <w:bookmarkEnd w:id="2"/>
    </w:p>
    <w:p w:rsidR="00FE2ADD" w:rsidRPr="00FE2ADD" w:rsidRDefault="00FE2ADD" w:rsidP="00FE2ADD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FE2ADD">
        <w:rPr>
          <w:rFonts w:ascii="Times New Roman" w:hAnsi="Times New Roman"/>
          <w:i/>
          <w:sz w:val="28"/>
          <w:szCs w:val="28"/>
        </w:rPr>
        <w:t>1.</w:t>
      </w:r>
      <w:r w:rsidRPr="00FE2ADD">
        <w:rPr>
          <w:rFonts w:ascii="Times New Roman" w:hAnsi="Times New Roman"/>
          <w:sz w:val="28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C87097" w:rsidRDefault="00FE2ADD" w:rsidP="00FE2ADD">
      <w:pPr>
        <w:pStyle w:val="affc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6"/>
        <w:gridCol w:w="3130"/>
      </w:tblGrid>
      <w:tr w:rsidR="00FE2ADD" w:rsidRPr="00B27D58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B27D58" w:rsidRDefault="00FE2ADD" w:rsidP="0001592B">
            <w:pPr>
              <w:pStyle w:val="affc"/>
              <w:jc w:val="center"/>
              <w:rPr>
                <w:rFonts w:ascii="Times New Roman" w:hAnsi="Times New Roman"/>
                <w:lang w:val="en-US"/>
              </w:rPr>
            </w:pPr>
            <w:r w:rsidRPr="00B27D58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5" w:type="pct"/>
            <w:shd w:val="clear" w:color="auto" w:fill="auto"/>
          </w:tcPr>
          <w:p w:rsidR="00FE2ADD" w:rsidRPr="00B27D58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5" w:type="pct"/>
            <w:shd w:val="clear" w:color="auto" w:fill="auto"/>
          </w:tcPr>
          <w:p w:rsidR="00FE2ADD" w:rsidRPr="00B27D58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B27D58" w:rsidTr="0001592B">
        <w:tc>
          <w:tcPr>
            <w:tcW w:w="990" w:type="pct"/>
            <w:shd w:val="clear" w:color="auto" w:fill="auto"/>
          </w:tcPr>
          <w:p w:rsidR="00FE2ADD" w:rsidRPr="00B27D58" w:rsidRDefault="00FE2ADD" w:rsidP="001D2066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 xml:space="preserve">Индивидуальные жилые дома с приусадебными </w:t>
            </w:r>
            <w:r>
              <w:rPr>
                <w:rFonts w:ascii="Times New Roman" w:hAnsi="Times New Roman"/>
              </w:rPr>
              <w:t>участками</w:t>
            </w:r>
            <w:r w:rsidR="001A1BD7"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2375" w:type="pct"/>
            <w:shd w:val="clear" w:color="auto" w:fill="auto"/>
          </w:tcPr>
          <w:p w:rsidR="00FE2ADD" w:rsidRPr="00143A82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редельная минимальная</w:t>
            </w:r>
            <w:r w:rsidR="00F53F9F">
              <w:rPr>
                <w:rFonts w:ascii="Times New Roman" w:hAnsi="Times New Roman" w:cs="Times New Roman"/>
              </w:rPr>
              <w:t xml:space="preserve"> площадь земельных участков – 2</w:t>
            </w:r>
            <w:r w:rsidRPr="00143A82">
              <w:rPr>
                <w:rFonts w:ascii="Times New Roman" w:hAnsi="Times New Roman" w:cs="Times New Roman"/>
              </w:rPr>
              <w:t>00 кв. м.</w:t>
            </w:r>
          </w:p>
          <w:p w:rsidR="00FE2ADD" w:rsidRPr="00143A82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143A82">
              <w:rPr>
                <w:rFonts w:ascii="Times New Roman" w:hAnsi="Times New Roman"/>
              </w:rPr>
              <w:lastRenderedPageBreak/>
              <w:t>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143A82">
                <w:rPr>
                  <w:rFonts w:ascii="Times New Roman" w:hAnsi="Times New Roman" w:cs="Times New Roman"/>
                </w:rPr>
                <w:t>3 м</w:t>
              </w:r>
            </w:smartTag>
            <w:r w:rsidRPr="00143A82">
              <w:rPr>
                <w:rFonts w:ascii="Times New Roman" w:hAnsi="Times New Roman" w:cs="Times New Roman"/>
              </w:rPr>
              <w:t>.</w:t>
            </w:r>
          </w:p>
          <w:p w:rsidR="00FE2ADD" w:rsidRPr="00D81A2B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 - до 3 этажей;</w:t>
            </w:r>
          </w:p>
          <w:p w:rsidR="00FE2ADD" w:rsidRPr="00143A82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43A82">
              <w:rPr>
                <w:rFonts w:ascii="Times New Roman" w:hAnsi="Times New Roman" w:cs="Times New Roman"/>
              </w:rPr>
              <w:t xml:space="preserve"> – 60%.</w:t>
            </w:r>
          </w:p>
          <w:p w:rsidR="00FE2ADD" w:rsidRPr="00143A82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143A82">
              <w:rPr>
                <w:rFonts w:ascii="Times New Roman" w:hAnsi="Times New Roman"/>
              </w:rPr>
              <w:t>Высота ограждения земельных участков - до 1,8м.</w:t>
            </w:r>
          </w:p>
        </w:tc>
        <w:tc>
          <w:tcPr>
            <w:tcW w:w="1635" w:type="pct"/>
            <w:shd w:val="clear" w:color="auto" w:fill="auto"/>
          </w:tcPr>
          <w:p w:rsidR="00FE2ADD" w:rsidRPr="00B27D58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lastRenderedPageBreak/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1D2066" w:rsidRPr="00B27D58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1D2066" w:rsidRPr="00B27D58" w:rsidRDefault="001D2066" w:rsidP="0001592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Ведение личного подсобного</w:t>
            </w:r>
            <w:r w:rsidR="008F5517">
              <w:rPr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2375" w:type="pct"/>
            <w:shd w:val="clear" w:color="auto" w:fill="auto"/>
          </w:tcPr>
          <w:p w:rsidR="008F5517" w:rsidRPr="009D4DC3" w:rsidRDefault="008F5517" w:rsidP="008F5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DC3">
              <w:rPr>
                <w:rFonts w:ascii="Times New Roman" w:eastAsia="Times New Roman" w:hAnsi="Times New Roman" w:cs="Times New Roman"/>
              </w:rPr>
              <w:t>Минимальны</w:t>
            </w:r>
            <w:r>
              <w:rPr>
                <w:rFonts w:ascii="Times New Roman" w:eastAsia="Times New Roman" w:hAnsi="Times New Roman" w:cs="Times New Roman"/>
              </w:rPr>
              <w:t>е размеры земельного участка - 2</w:t>
            </w:r>
            <w:r w:rsidRPr="009D4DC3">
              <w:rPr>
                <w:rFonts w:ascii="Times New Roman" w:eastAsia="Times New Roman" w:hAnsi="Times New Roman" w:cs="Times New Roman"/>
              </w:rPr>
              <w:t xml:space="preserve">00 кв.м. </w:t>
            </w:r>
          </w:p>
          <w:p w:rsidR="008F5517" w:rsidRPr="009D4DC3" w:rsidRDefault="008F5517" w:rsidP="008F5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DC3">
              <w:rPr>
                <w:rFonts w:ascii="Times New Roman" w:eastAsia="Times New Roman" w:hAnsi="Times New Roman" w:cs="Times New Roman"/>
              </w:rPr>
              <w:t>Максимальные размеры земельного участка - 2500 кв.м.</w:t>
            </w:r>
          </w:p>
          <w:p w:rsidR="008F5517" w:rsidRDefault="008F5517" w:rsidP="008F5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DC3">
              <w:rPr>
                <w:rFonts w:ascii="Times New Roman" w:eastAsia="Times New Roman" w:hAnsi="Times New Roman" w:cs="Times New Roman"/>
              </w:rPr>
              <w:t>Минимальный отступ от границы земельного участка  – 3 м.</w:t>
            </w:r>
          </w:p>
          <w:p w:rsidR="008F5517" w:rsidRPr="009D4DC3" w:rsidRDefault="008F5517" w:rsidP="008F5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Максимальное количество этажей – 3</w:t>
            </w:r>
            <w:r w:rsidRPr="009D4DC3">
              <w:rPr>
                <w:rFonts w:ascii="Times New Roman" w:eastAsia="Times New Roman" w:hAnsi="Times New Roman" w:cs="Times New Roman"/>
              </w:rPr>
              <w:t>.</w:t>
            </w:r>
          </w:p>
          <w:p w:rsidR="008F5517" w:rsidRPr="009D4DC3" w:rsidRDefault="008F5517" w:rsidP="008F5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D4DC3">
              <w:rPr>
                <w:rFonts w:ascii="Times New Roman" w:eastAsia="Times New Roman" w:hAnsi="Times New Roman" w:cs="Times New Roman"/>
              </w:rPr>
              <w:t>Максимальный процент застройки</w:t>
            </w:r>
            <w:r>
              <w:rPr>
                <w:rFonts w:ascii="Times New Roman" w:eastAsia="Times New Roman" w:hAnsi="Times New Roman" w:cs="Times New Roman"/>
              </w:rPr>
              <w:t xml:space="preserve"> в границах земельного участка - 60</w:t>
            </w:r>
            <w:r w:rsidRPr="009D4DC3">
              <w:rPr>
                <w:rFonts w:ascii="Times New Roman" w:eastAsia="Times New Roman" w:hAnsi="Times New Roman" w:cs="Times New Roman"/>
              </w:rPr>
              <w:t>.</w:t>
            </w:r>
          </w:p>
          <w:p w:rsidR="001D2066" w:rsidRPr="008F5517" w:rsidRDefault="008F5517" w:rsidP="008F55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Высота ограждения земельных участков - до 1,8м.</w:t>
            </w:r>
          </w:p>
        </w:tc>
        <w:tc>
          <w:tcPr>
            <w:tcW w:w="1635" w:type="pct"/>
            <w:shd w:val="clear" w:color="auto" w:fill="auto"/>
          </w:tcPr>
          <w:p w:rsidR="001D2066" w:rsidRPr="00B27D58" w:rsidRDefault="008F5517" w:rsidP="0001592B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FE2ADD" w:rsidRPr="00B27D58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B27D58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Объекты дошкольного образования</w:t>
            </w:r>
          </w:p>
        </w:tc>
        <w:tc>
          <w:tcPr>
            <w:tcW w:w="2375" w:type="pct"/>
            <w:shd w:val="clear" w:color="auto" w:fill="auto"/>
          </w:tcPr>
          <w:p w:rsidR="00FE2ADD" w:rsidRPr="00143A82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редельная минимальная</w:t>
            </w:r>
            <w:r w:rsidRPr="00143A82">
              <w:rPr>
                <w:rFonts w:ascii="Times New Roman" w:hAnsi="Times New Roman" w:cs="Times New Roman"/>
              </w:rPr>
              <w:t xml:space="preserve"> площадь земельных участков – 2000 кв. м.</w:t>
            </w:r>
          </w:p>
          <w:p w:rsidR="00FE2ADD" w:rsidRPr="00143A82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10 м.</w:t>
            </w:r>
          </w:p>
          <w:p w:rsidR="00FE2ADD" w:rsidRPr="00143A82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- до 2 этажей.</w:t>
            </w:r>
          </w:p>
          <w:p w:rsidR="00FE2ADD" w:rsidRPr="00143A82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43A82">
              <w:rPr>
                <w:rFonts w:ascii="Times New Roman" w:hAnsi="Times New Roman" w:cs="Times New Roman"/>
              </w:rPr>
              <w:t xml:space="preserve"> – 50%.</w:t>
            </w:r>
          </w:p>
          <w:p w:rsidR="00FE2ADD" w:rsidRPr="00143A82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143A82">
              <w:rPr>
                <w:rFonts w:ascii="Times New Roman" w:hAnsi="Times New Roman" w:cs="Times New Roman"/>
              </w:rPr>
              <w:t xml:space="preserve"> - 50 %.</w:t>
            </w:r>
          </w:p>
          <w:p w:rsidR="00FE2ADD" w:rsidRPr="00143A82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143A82">
              <w:rPr>
                <w:rFonts w:ascii="Times New Roman" w:hAnsi="Times New Roman"/>
              </w:rPr>
              <w:t>Ограждения должны быть просматриваемы высотой до 1,8 метра.</w:t>
            </w:r>
          </w:p>
        </w:tc>
        <w:tc>
          <w:tcPr>
            <w:tcW w:w="1635" w:type="pct"/>
            <w:shd w:val="clear" w:color="auto" w:fill="auto"/>
          </w:tcPr>
          <w:p w:rsidR="00FE2ADD" w:rsidRPr="00B27D58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FE2ADD" w:rsidRPr="00B27D58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B27D58" w:rsidRDefault="00FE2ADD" w:rsidP="0001592B">
            <w:pPr>
              <w:pStyle w:val="affc"/>
              <w:rPr>
                <w:rFonts w:ascii="Times New Roman" w:hAnsi="Times New Roman"/>
                <w:lang w:val="en-US"/>
              </w:rPr>
            </w:pPr>
            <w:r w:rsidRPr="00B27D58">
              <w:rPr>
                <w:rFonts w:ascii="Times New Roman" w:hAnsi="Times New Roman"/>
              </w:rPr>
              <w:t xml:space="preserve">Объекты </w:t>
            </w:r>
            <w:proofErr w:type="spellStart"/>
            <w:r w:rsidRPr="00B27D58">
              <w:rPr>
                <w:rFonts w:ascii="Times New Roman" w:hAnsi="Times New Roman"/>
              </w:rPr>
              <w:t>общеобразова</w:t>
            </w:r>
            <w:proofErr w:type="spellEnd"/>
            <w:r w:rsidRPr="00B27D58">
              <w:rPr>
                <w:rFonts w:ascii="Times New Roman" w:hAnsi="Times New Roman"/>
                <w:lang w:val="en-US"/>
              </w:rPr>
              <w:t>-</w:t>
            </w:r>
          </w:p>
          <w:p w:rsidR="00FE2ADD" w:rsidRPr="00B27D58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B27D58">
              <w:rPr>
                <w:rFonts w:ascii="Times New Roman" w:hAnsi="Times New Roman"/>
              </w:rPr>
              <w:t>тельного назначения</w:t>
            </w:r>
          </w:p>
        </w:tc>
        <w:tc>
          <w:tcPr>
            <w:tcW w:w="2375" w:type="pct"/>
            <w:shd w:val="clear" w:color="auto" w:fill="auto"/>
          </w:tcPr>
          <w:p w:rsidR="00FE2ADD" w:rsidRPr="00143A82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редельная минимальная</w:t>
            </w:r>
            <w:r w:rsidRPr="00143A82">
              <w:rPr>
                <w:rFonts w:ascii="Times New Roman" w:hAnsi="Times New Roman" w:cs="Times New Roman"/>
              </w:rPr>
              <w:t xml:space="preserve"> площадь земельных участков – 6000 кв. м.</w:t>
            </w:r>
          </w:p>
          <w:p w:rsidR="00FE2ADD" w:rsidRPr="00143A82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10 м.</w:t>
            </w:r>
          </w:p>
          <w:p w:rsidR="00FE2ADD" w:rsidRPr="00143A82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- до 4 этажей. </w:t>
            </w:r>
          </w:p>
          <w:p w:rsidR="00FE2ADD" w:rsidRPr="00143A82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 xml:space="preserve">Максимальный процент застройки в </w:t>
            </w:r>
            <w:r w:rsidRPr="00143A82">
              <w:rPr>
                <w:rFonts w:ascii="Times New Roman" w:hAnsi="Times New Roman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143A82">
              <w:rPr>
                <w:rFonts w:ascii="Times New Roman" w:hAnsi="Times New Roman" w:cs="Times New Roman"/>
              </w:rPr>
              <w:t xml:space="preserve"> – 50%.</w:t>
            </w:r>
          </w:p>
          <w:p w:rsidR="00FE2ADD" w:rsidRPr="00143A82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143A82">
              <w:rPr>
                <w:rFonts w:ascii="Times New Roman" w:hAnsi="Times New Roman" w:cs="Times New Roman"/>
              </w:rPr>
              <w:t xml:space="preserve"> - 50 %.</w:t>
            </w:r>
          </w:p>
          <w:p w:rsidR="00FE2ADD" w:rsidRPr="00143A82" w:rsidRDefault="00FE2ADD" w:rsidP="000159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143A82">
              <w:rPr>
                <w:rFonts w:ascii="Times New Roman" w:hAnsi="Times New Roman" w:cs="Times New Roman"/>
              </w:rPr>
              <w:t>Ограждения должны быть просматриваемы высотой до 1,8 метра.</w:t>
            </w:r>
          </w:p>
          <w:p w:rsidR="00FE2ADD" w:rsidRPr="00143A82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143A82">
                <w:rPr>
                  <w:rFonts w:ascii="Times New Roman" w:hAnsi="Times New Roman" w:cs="Times New Roman"/>
                </w:rPr>
                <w:t>1,8 метров</w:t>
              </w:r>
            </w:smartTag>
            <w:r w:rsidRPr="00143A82">
              <w:rPr>
                <w:rFonts w:ascii="Times New Roman" w:hAnsi="Times New Roman" w:cs="Times New Roman"/>
              </w:rPr>
              <w:t>.</w:t>
            </w:r>
          </w:p>
          <w:p w:rsidR="00FE2ADD" w:rsidRPr="00143A82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Земельные участки объектов не делимы.</w:t>
            </w:r>
          </w:p>
          <w:p w:rsidR="00FE2ADD" w:rsidRPr="00143A82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143A82">
              <w:rPr>
                <w:rFonts w:ascii="Times New Roman" w:hAnsi="Times New Roman"/>
              </w:rPr>
              <w:t>Недопустимо перепрофилирование объектов.</w:t>
            </w:r>
          </w:p>
        </w:tc>
        <w:tc>
          <w:tcPr>
            <w:tcW w:w="1635" w:type="pct"/>
            <w:shd w:val="clear" w:color="auto" w:fill="auto"/>
          </w:tcPr>
          <w:p w:rsidR="00FE2ADD" w:rsidRPr="00B27D58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lastRenderedPageBreak/>
              <w:t>Не допускается размещение объектов учебно-образовательного назначения в санитарно-защитных зонах, установленных в соответствии с законод</w:t>
            </w:r>
            <w:r>
              <w:rPr>
                <w:rFonts w:ascii="Times New Roman" w:hAnsi="Times New Roman"/>
              </w:rPr>
              <w:t>ательством Российской Федерации</w:t>
            </w:r>
          </w:p>
        </w:tc>
      </w:tr>
    </w:tbl>
    <w:p w:rsidR="00FE2ADD" w:rsidRDefault="00FE2ADD" w:rsidP="00FE2ADD">
      <w:pPr>
        <w:pStyle w:val="affc"/>
        <w:rPr>
          <w:rFonts w:ascii="Times New Roman" w:hAnsi="Times New Roman"/>
          <w:i/>
          <w:sz w:val="24"/>
          <w:szCs w:val="24"/>
        </w:rPr>
      </w:pPr>
    </w:p>
    <w:p w:rsidR="00FE2ADD" w:rsidRPr="00FE2ADD" w:rsidRDefault="00FE2ADD" w:rsidP="00FE2ADD">
      <w:pPr>
        <w:pStyle w:val="affc"/>
        <w:rPr>
          <w:rFonts w:ascii="Times New Roman" w:hAnsi="Times New Roman"/>
          <w:sz w:val="28"/>
          <w:szCs w:val="28"/>
        </w:rPr>
      </w:pPr>
      <w:r w:rsidRPr="00FE2ADD">
        <w:rPr>
          <w:rFonts w:ascii="Times New Roman" w:hAnsi="Times New Roman"/>
          <w:i/>
          <w:sz w:val="28"/>
          <w:szCs w:val="28"/>
        </w:rPr>
        <w:t>2.</w:t>
      </w:r>
      <w:r w:rsidRPr="00FE2ADD">
        <w:rPr>
          <w:rFonts w:ascii="Times New Roman" w:hAnsi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430EC8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t>ы социально-бытового</w:t>
            </w:r>
            <w:r w:rsidRPr="009E228F">
              <w:rPr>
                <w:rFonts w:ascii="Times New Roman" w:hAnsi="Times New Roman" w:cs="Times New Roman"/>
              </w:rPr>
              <w:t xml:space="preserve"> </w:t>
            </w:r>
            <w:r w:rsidRPr="00430EC8">
              <w:rPr>
                <w:rFonts w:ascii="Times New Roman" w:hAnsi="Times New Roman" w:cs="Times New Roman"/>
              </w:rPr>
              <w:t>назначения.</w:t>
            </w:r>
          </w:p>
          <w:p w:rsidR="00FE2ADD" w:rsidRPr="001818F9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здравоохранения</w:t>
            </w:r>
          </w:p>
        </w:tc>
        <w:tc>
          <w:tcPr>
            <w:tcW w:w="2374" w:type="pct"/>
            <w:shd w:val="clear" w:color="auto" w:fill="auto"/>
          </w:tcPr>
          <w:p w:rsidR="00FE2ADD" w:rsidRPr="00143A82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 w:cs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FE2ADD" w:rsidRPr="00143A82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143A82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143A82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FE2ADD" w:rsidRPr="00143A82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3A82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FE2ADD" w:rsidRDefault="00FE2ADD" w:rsidP="00FE2ADD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FE2ADD">
        <w:rPr>
          <w:rFonts w:ascii="Times New Roman" w:hAnsi="Times New Roman"/>
          <w:i/>
          <w:sz w:val="28"/>
          <w:szCs w:val="28"/>
        </w:rPr>
        <w:t>3</w:t>
      </w:r>
      <w:r w:rsidRPr="00FE2ADD">
        <w:rPr>
          <w:rFonts w:ascii="Times New Roman" w:hAnsi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FE2ADD" w:rsidRPr="005A304F" w:rsidRDefault="00FE2ADD" w:rsidP="00FE2ADD">
      <w:pPr>
        <w:pStyle w:val="affc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252015" w:rsidTr="0001592B">
        <w:trPr>
          <w:trHeight w:val="158"/>
        </w:trPr>
        <w:tc>
          <w:tcPr>
            <w:tcW w:w="990" w:type="pct"/>
            <w:shd w:val="clear" w:color="auto" w:fill="auto"/>
          </w:tcPr>
          <w:p w:rsidR="00FE2ADD" w:rsidRPr="00252015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252015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252015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252015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252015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D81A2B" w:rsidRDefault="00FE2ADD" w:rsidP="0001592B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и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с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предельными (минимальными и (или) максимальными) размерами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>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252015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lastRenderedPageBreak/>
              <w:t>Не допускается размещение объектов инженерной инфраструктуры, которые оказывают негативное влияние на население и окружающую среду</w:t>
            </w:r>
          </w:p>
        </w:tc>
      </w:tr>
      <w:tr w:rsidR="00FE2ADD" w:rsidRPr="00252015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252015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lastRenderedPageBreak/>
              <w:t>Объекты хранения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D81A2B" w:rsidRDefault="00FE2ADD" w:rsidP="0001592B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и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с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252015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 xml:space="preserve">Расстояние (м) от детских дошкольных учреждений до гаражей и открытых стоянок при числе легковых автомобилей 10 и менее  составит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252015">
                <w:rPr>
                  <w:rFonts w:ascii="Times New Roman" w:hAnsi="Times New Roman"/>
                </w:rPr>
                <w:t>15 метров</w:t>
              </w:r>
            </w:smartTag>
            <w:r w:rsidRPr="00252015">
              <w:rPr>
                <w:rFonts w:ascii="Times New Roman" w:hAnsi="Times New Roman"/>
              </w:rPr>
              <w:t xml:space="preserve">, от 11 до 50 автомобилей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52015">
                <w:rPr>
                  <w:rFonts w:ascii="Times New Roman" w:hAnsi="Times New Roman"/>
                </w:rPr>
                <w:t>25 метров</w:t>
              </w:r>
            </w:smartTag>
            <w:r w:rsidRPr="00252015">
              <w:rPr>
                <w:rFonts w:ascii="Times New Roman" w:hAnsi="Times New Roman"/>
              </w:rPr>
              <w:t xml:space="preserve">, от 51 до 100 –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252015">
                <w:rPr>
                  <w:rFonts w:ascii="Times New Roman" w:hAnsi="Times New Roman"/>
                </w:rPr>
                <w:t>25 метров</w:t>
              </w:r>
            </w:smartTag>
            <w:r w:rsidRPr="00252015">
              <w:rPr>
                <w:rFonts w:ascii="Times New Roman" w:hAnsi="Times New Roman"/>
              </w:rPr>
              <w:t xml:space="preserve">, от 101 до 300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252015">
                <w:rPr>
                  <w:rFonts w:ascii="Times New Roman" w:hAnsi="Times New Roman"/>
                </w:rPr>
                <w:t>50 метров</w:t>
              </w:r>
            </w:smartTag>
            <w:r w:rsidRPr="00252015">
              <w:rPr>
                <w:rFonts w:ascii="Times New Roman" w:hAnsi="Times New Roman"/>
              </w:rPr>
              <w:t>.</w:t>
            </w:r>
          </w:p>
          <w:p w:rsidR="00FE2ADD" w:rsidRPr="00252015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Въезды в подземные гаражи легковых автомобилей и выезды из них следует принимать в соотв. с СанПиН 2.2.1/2.1.1.1200.</w:t>
            </w:r>
          </w:p>
        </w:tc>
      </w:tr>
      <w:tr w:rsidR="00FE2ADD" w:rsidRPr="00252015" w:rsidTr="0001592B">
        <w:trPr>
          <w:trHeight w:val="1055"/>
        </w:trPr>
        <w:tc>
          <w:tcPr>
            <w:tcW w:w="990" w:type="pct"/>
            <w:shd w:val="clear" w:color="auto" w:fill="auto"/>
          </w:tcPr>
          <w:p w:rsidR="00FE2ADD" w:rsidRPr="00252015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Объекты хозяйственного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D81A2B" w:rsidRDefault="00FE2ADD" w:rsidP="0001592B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и с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,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252015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252015">
              <w:rPr>
                <w:rFonts w:ascii="Times New Roman" w:hAnsi="Times New Roman"/>
              </w:rPr>
              <w:t>Не допускается размещение хозяйственных построек со стороны улиц, за исключением гаражей</w:t>
            </w:r>
          </w:p>
        </w:tc>
      </w:tr>
    </w:tbl>
    <w:p w:rsidR="00FE2ADD" w:rsidRPr="005A304F" w:rsidRDefault="00FE2ADD" w:rsidP="00FE2ADD">
      <w:pPr>
        <w:pStyle w:val="affc"/>
        <w:rPr>
          <w:rFonts w:ascii="Times New Roman" w:hAnsi="Times New Roman"/>
          <w:color w:val="0000FF"/>
          <w:sz w:val="16"/>
          <w:szCs w:val="16"/>
          <w:u w:val="single"/>
        </w:rPr>
      </w:pPr>
    </w:p>
    <w:p w:rsidR="00FE2ADD" w:rsidRPr="00FE2ADD" w:rsidRDefault="00FE2ADD" w:rsidP="00FE2ADD">
      <w:pPr>
        <w:pStyle w:val="aff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Статью 36 изложить в новой редакции:</w:t>
      </w:r>
    </w:p>
    <w:p w:rsidR="00FE2ADD" w:rsidRPr="00FE2ADD" w:rsidRDefault="00FE2ADD" w:rsidP="00FE2ADD">
      <w:pPr>
        <w:pStyle w:val="20"/>
        <w:numPr>
          <w:ilvl w:val="0"/>
          <w:numId w:val="0"/>
        </w:numPr>
        <w:jc w:val="both"/>
        <w:rPr>
          <w:sz w:val="28"/>
        </w:rPr>
      </w:pPr>
      <w:bookmarkStart w:id="3" w:name="_Toc352331626"/>
      <w:bookmarkStart w:id="4" w:name="_Toc354144568"/>
      <w:bookmarkStart w:id="5" w:name="_Toc369700490"/>
      <w:r w:rsidRPr="00FE2ADD">
        <w:rPr>
          <w:sz w:val="28"/>
        </w:rPr>
        <w:t>Статья 36. Зона размещения объектов дошкольного образования (Д)</w:t>
      </w:r>
      <w:bookmarkEnd w:id="3"/>
      <w:bookmarkEnd w:id="4"/>
      <w:bookmarkEnd w:id="5"/>
    </w:p>
    <w:p w:rsidR="00FE2ADD" w:rsidRPr="00FE2ADD" w:rsidRDefault="00FE2ADD" w:rsidP="00FE2ADD">
      <w:pPr>
        <w:pStyle w:val="affc"/>
        <w:jc w:val="both"/>
        <w:rPr>
          <w:rFonts w:ascii="Times New Roman" w:hAnsi="Times New Roman"/>
          <w:i/>
          <w:sz w:val="28"/>
          <w:szCs w:val="28"/>
        </w:rPr>
      </w:pPr>
      <w:r w:rsidRPr="00FE2ADD">
        <w:rPr>
          <w:rFonts w:ascii="Times New Roman" w:hAnsi="Times New Roman"/>
          <w:i/>
          <w:sz w:val="28"/>
          <w:szCs w:val="28"/>
        </w:rPr>
        <w:t xml:space="preserve">1. </w:t>
      </w:r>
      <w:r w:rsidRPr="00FE2ADD">
        <w:rPr>
          <w:rFonts w:ascii="Times New Roman" w:hAnsi="Times New Roman"/>
          <w:sz w:val="28"/>
          <w:szCs w:val="28"/>
        </w:rPr>
        <w:t>Основные виды и параметры разрешенного использования земельных участков и объектов капитального строительства.</w:t>
      </w:r>
    </w:p>
    <w:p w:rsidR="00FE2ADD" w:rsidRPr="005A304F" w:rsidRDefault="00FE2ADD" w:rsidP="00FE2ADD">
      <w:pPr>
        <w:pStyle w:val="affc"/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F546B">
              <w:rPr>
                <w:rFonts w:ascii="Times New Roman" w:hAnsi="Times New Roman"/>
              </w:rPr>
              <w:t xml:space="preserve">Объекты дошкольного </w:t>
            </w:r>
            <w:r w:rsidRPr="008F546B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30EE">
              <w:rPr>
                <w:rFonts w:ascii="Times New Roman" w:hAnsi="Times New Roman" w:cs="Times New Roman"/>
              </w:rPr>
              <w:lastRenderedPageBreak/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2000 кв. м.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10 м.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2 этажей;  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50%.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- 50 %.</w:t>
            </w:r>
          </w:p>
          <w:p w:rsidR="00FE2ADD" w:rsidRPr="00164E61" w:rsidRDefault="00FE2ADD" w:rsidP="0001592B">
            <w:pPr>
              <w:spacing w:after="0" w:line="240" w:lineRule="auto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>Ограждения должны быть просматриваемы высотой от 1,2 до 1,8 метра.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746962">
              <w:rPr>
                <w:rFonts w:ascii="Times New Roman" w:hAnsi="Times New Roman"/>
              </w:rPr>
              <w:lastRenderedPageBreak/>
              <w:t>Не допускается размещение объектов учебно-</w:t>
            </w:r>
            <w:r w:rsidRPr="00746962">
              <w:rPr>
                <w:rFonts w:ascii="Times New Roman" w:hAnsi="Times New Roman"/>
              </w:rPr>
              <w:lastRenderedPageBreak/>
              <w:t>образовательного назначения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FE2ADD" w:rsidRDefault="00FE2ADD" w:rsidP="00FE2ADD">
      <w:pPr>
        <w:pStyle w:val="affc"/>
        <w:jc w:val="both"/>
        <w:rPr>
          <w:rFonts w:ascii="Times New Roman" w:hAnsi="Times New Roman"/>
          <w:b/>
          <w:sz w:val="28"/>
          <w:szCs w:val="28"/>
        </w:rPr>
      </w:pPr>
      <w:r w:rsidRPr="00FE2ADD">
        <w:rPr>
          <w:rFonts w:ascii="Times New Roman" w:hAnsi="Times New Roman"/>
          <w:i/>
          <w:sz w:val="28"/>
          <w:szCs w:val="28"/>
        </w:rPr>
        <w:t xml:space="preserve">2. </w:t>
      </w:r>
      <w:r w:rsidRPr="00FE2ADD">
        <w:rPr>
          <w:rFonts w:ascii="Times New Roman" w:hAnsi="Times New Roman"/>
          <w:sz w:val="28"/>
          <w:szCs w:val="28"/>
        </w:rPr>
        <w:t>Условно разрешенные виды и параметры использования земельных участков и объектов капитального строительства</w:t>
      </w:r>
      <w:r w:rsidRPr="00FE2ADD">
        <w:rPr>
          <w:rFonts w:ascii="Times New Roman" w:hAnsi="Times New Roman"/>
          <w:i/>
          <w:sz w:val="28"/>
          <w:szCs w:val="28"/>
        </w:rPr>
        <w:t>: нет.</w:t>
      </w:r>
    </w:p>
    <w:p w:rsidR="00FE2ADD" w:rsidRPr="00FE2ADD" w:rsidRDefault="00FE2ADD" w:rsidP="00FE2ADD">
      <w:pPr>
        <w:pStyle w:val="affc"/>
        <w:ind w:firstLine="284"/>
        <w:jc w:val="both"/>
        <w:rPr>
          <w:rFonts w:ascii="Times New Roman" w:hAnsi="Times New Roman"/>
          <w:i/>
          <w:sz w:val="28"/>
          <w:szCs w:val="28"/>
        </w:rPr>
      </w:pPr>
    </w:p>
    <w:p w:rsidR="00FE2ADD" w:rsidRDefault="00FE2ADD" w:rsidP="00FE2ADD">
      <w:pPr>
        <w:pStyle w:val="affc"/>
        <w:jc w:val="both"/>
        <w:rPr>
          <w:rFonts w:ascii="Times New Roman" w:hAnsi="Times New Roman"/>
          <w:i/>
          <w:sz w:val="28"/>
          <w:szCs w:val="28"/>
        </w:rPr>
      </w:pPr>
      <w:r w:rsidRPr="00FE2ADD">
        <w:rPr>
          <w:rFonts w:ascii="Times New Roman" w:hAnsi="Times New Roman"/>
          <w:i/>
          <w:sz w:val="28"/>
          <w:szCs w:val="28"/>
        </w:rPr>
        <w:t xml:space="preserve">3. </w:t>
      </w:r>
      <w:r w:rsidRPr="00FE2ADD">
        <w:rPr>
          <w:rFonts w:ascii="Times New Roman" w:hAnsi="Times New Roman"/>
          <w:sz w:val="28"/>
          <w:szCs w:val="28"/>
        </w:rPr>
        <w:t xml:space="preserve">Вспомогательные виды и параметры разрешённого использования земельных участков и объектов капитального строительства: </w:t>
      </w:r>
      <w:r w:rsidRPr="00FE2ADD">
        <w:rPr>
          <w:rFonts w:ascii="Times New Roman" w:hAnsi="Times New Roman"/>
          <w:i/>
          <w:sz w:val="28"/>
          <w:szCs w:val="28"/>
        </w:rPr>
        <w:t>нет.</w:t>
      </w:r>
    </w:p>
    <w:p w:rsidR="00330E6B" w:rsidRPr="00FE2ADD" w:rsidRDefault="00330E6B" w:rsidP="00FE2ADD">
      <w:pPr>
        <w:pStyle w:val="affc"/>
        <w:jc w:val="both"/>
        <w:rPr>
          <w:rFonts w:ascii="Times New Roman" w:hAnsi="Times New Roman"/>
          <w:b/>
          <w:sz w:val="28"/>
          <w:szCs w:val="28"/>
        </w:rPr>
      </w:pPr>
    </w:p>
    <w:p w:rsidR="00FE2ADD" w:rsidRPr="00FE2ADD" w:rsidRDefault="00FE2ADD" w:rsidP="00FE2ADD">
      <w:pPr>
        <w:pStyle w:val="aff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Статью 37 изложить в новой редакции:</w:t>
      </w:r>
    </w:p>
    <w:p w:rsidR="00FE2ADD" w:rsidRPr="00FE2ADD" w:rsidRDefault="00FE2ADD" w:rsidP="00FE2ADD">
      <w:pPr>
        <w:pStyle w:val="20"/>
        <w:numPr>
          <w:ilvl w:val="0"/>
          <w:numId w:val="0"/>
        </w:numPr>
        <w:spacing w:line="240" w:lineRule="auto"/>
        <w:rPr>
          <w:sz w:val="28"/>
        </w:rPr>
      </w:pPr>
      <w:bookmarkStart w:id="6" w:name="_Toc352331627"/>
      <w:bookmarkStart w:id="7" w:name="_Toc354144569"/>
      <w:bookmarkStart w:id="8" w:name="_Toc369700491"/>
      <w:r w:rsidRPr="00FE2ADD">
        <w:rPr>
          <w:sz w:val="28"/>
        </w:rPr>
        <w:t xml:space="preserve">Статья 37. Зона </w:t>
      </w:r>
      <w:bookmarkEnd w:id="6"/>
      <w:bookmarkEnd w:id="7"/>
      <w:r w:rsidRPr="00FE2ADD">
        <w:rPr>
          <w:sz w:val="28"/>
        </w:rPr>
        <w:t>размещения объектов школьного и дополнительного образования (ШД)</w:t>
      </w:r>
      <w:bookmarkEnd w:id="8"/>
    </w:p>
    <w:p w:rsidR="00FE2ADD" w:rsidRPr="00FE2ADD" w:rsidRDefault="00FE2ADD" w:rsidP="00FE2ADD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FE2ADD">
        <w:rPr>
          <w:rFonts w:ascii="Times New Roman" w:hAnsi="Times New Roman"/>
          <w:i/>
          <w:sz w:val="28"/>
          <w:szCs w:val="28"/>
        </w:rPr>
        <w:t xml:space="preserve">1. </w:t>
      </w:r>
      <w:r w:rsidRPr="00FE2ADD">
        <w:rPr>
          <w:rFonts w:ascii="Times New Roman" w:hAnsi="Times New Roman"/>
          <w:sz w:val="28"/>
          <w:szCs w:val="28"/>
        </w:rPr>
        <w:t>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6"/>
        <w:gridCol w:w="4543"/>
        <w:gridCol w:w="3132"/>
      </w:tblGrid>
      <w:tr w:rsidR="00FE2ADD" w:rsidRPr="00164E6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F546B">
              <w:rPr>
                <w:rFonts w:ascii="Times New Roman" w:hAnsi="Times New Roman"/>
              </w:rPr>
              <w:t>Объекты школьного и дополнительного образования</w:t>
            </w:r>
          </w:p>
        </w:tc>
        <w:tc>
          <w:tcPr>
            <w:tcW w:w="2373" w:type="pct"/>
            <w:shd w:val="clear" w:color="auto" w:fill="auto"/>
          </w:tcPr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6000 кв. м.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10 м.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4 этажей;  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70%.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lastRenderedPageBreak/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- 30 %.</w:t>
            </w:r>
          </w:p>
          <w:p w:rsidR="00FE2ADD" w:rsidRPr="00AA1E99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Ограждения должны быть просматриваемы  высотой от 1,2  до </w:t>
            </w:r>
            <w:smartTag w:uri="urn:schemas-microsoft-com:office:smarttags" w:element="metricconverter">
              <w:smartTagPr>
                <w:attr w:name="ProductID" w:val="1,8 метров"/>
              </w:smartTagPr>
              <w:r w:rsidRPr="003019C3">
                <w:rPr>
                  <w:rFonts w:ascii="Times New Roman" w:hAnsi="Times New Roman" w:cs="Times New Roman"/>
                </w:rPr>
                <w:t>1,8 метров</w:t>
              </w:r>
            </w:smartTag>
            <w:r w:rsidRPr="003019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F546B">
              <w:rPr>
                <w:rFonts w:ascii="Times New Roman" w:hAnsi="Times New Roman"/>
              </w:rPr>
              <w:lastRenderedPageBreak/>
              <w:t>Не допускается размещение объектов школьного и дополнительного образования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FE2ADD" w:rsidRPr="00E83071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FE2ADD" w:rsidRDefault="00FE2ADD" w:rsidP="00FE2ADD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FE2ADD">
        <w:rPr>
          <w:rFonts w:ascii="Times New Roman" w:hAnsi="Times New Roman"/>
          <w:i/>
          <w:sz w:val="28"/>
          <w:szCs w:val="28"/>
        </w:rPr>
        <w:t>2.</w:t>
      </w:r>
      <w:r w:rsidRPr="00FE2ADD">
        <w:rPr>
          <w:rFonts w:ascii="Times New Roman" w:hAnsi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строительства: </w:t>
      </w:r>
      <w:r w:rsidRPr="00FE2ADD">
        <w:rPr>
          <w:rFonts w:ascii="Times New Roman" w:hAnsi="Times New Roman"/>
          <w:i/>
          <w:sz w:val="28"/>
          <w:szCs w:val="28"/>
        </w:rPr>
        <w:t>нет.</w:t>
      </w:r>
    </w:p>
    <w:p w:rsidR="00FE2ADD" w:rsidRPr="00FE2ADD" w:rsidRDefault="00FE2ADD" w:rsidP="00FE2ADD">
      <w:pPr>
        <w:pStyle w:val="affc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E2ADD" w:rsidRPr="00FE2ADD" w:rsidRDefault="00FE2ADD" w:rsidP="00FE2ADD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FE2ADD">
        <w:rPr>
          <w:rFonts w:ascii="Times New Roman" w:hAnsi="Times New Roman"/>
          <w:i/>
          <w:sz w:val="28"/>
          <w:szCs w:val="28"/>
        </w:rPr>
        <w:t>3</w:t>
      </w:r>
      <w:r w:rsidRPr="00FE2ADD">
        <w:rPr>
          <w:rFonts w:ascii="Times New Roman" w:hAnsi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FE2ADD" w:rsidRPr="00E83071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364BD0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и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допускается прохождение магистральных инженерных сетей по территории объектов школьного и дополнительного образования</w:t>
            </w:r>
          </w:p>
        </w:tc>
      </w:tr>
    </w:tbl>
    <w:p w:rsidR="00FE2ADD" w:rsidRDefault="00FE2ADD" w:rsidP="00FE2ADD">
      <w:pPr>
        <w:pStyle w:val="affc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E2ADD" w:rsidRPr="00FE2ADD" w:rsidRDefault="00FE2ADD" w:rsidP="00FE2ADD">
      <w:pPr>
        <w:pStyle w:val="affc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Статью 38 изложить в новой редакции:</w:t>
      </w:r>
    </w:p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FE2ADD" w:rsidRPr="00FE2ADD" w:rsidRDefault="00FE2ADD" w:rsidP="00FE2ADD">
      <w:pPr>
        <w:pStyle w:val="20"/>
        <w:numPr>
          <w:ilvl w:val="0"/>
          <w:numId w:val="0"/>
        </w:numPr>
        <w:spacing w:line="240" w:lineRule="auto"/>
        <w:rPr>
          <w:sz w:val="28"/>
        </w:rPr>
      </w:pPr>
      <w:bookmarkStart w:id="9" w:name="_Toc341273531"/>
      <w:bookmarkStart w:id="10" w:name="_Toc369700492"/>
      <w:r w:rsidRPr="00FE2ADD">
        <w:rPr>
          <w:sz w:val="28"/>
        </w:rPr>
        <w:t xml:space="preserve">Статья 38. Зона </w:t>
      </w:r>
      <w:bookmarkEnd w:id="9"/>
      <w:r w:rsidRPr="00FE2ADD">
        <w:rPr>
          <w:sz w:val="28"/>
        </w:rPr>
        <w:t>делового, общественного и коммерческого назначения (ОД-1)</w:t>
      </w:r>
      <w:bookmarkEnd w:id="10"/>
    </w:p>
    <w:p w:rsidR="00FE2ADD" w:rsidRPr="00FE2ADD" w:rsidRDefault="00FE2ADD" w:rsidP="00FE2ADD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FE2ADD">
        <w:rPr>
          <w:rFonts w:ascii="Times New Roman" w:hAnsi="Times New Roman"/>
          <w:i/>
          <w:sz w:val="28"/>
          <w:szCs w:val="28"/>
        </w:rPr>
        <w:t>1</w:t>
      </w:r>
      <w:r w:rsidRPr="00FE2ADD">
        <w:rPr>
          <w:rFonts w:ascii="Times New Roman" w:hAnsi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FE2ADD" w:rsidRPr="00164E6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c>
          <w:tcPr>
            <w:tcW w:w="990" w:type="pct"/>
            <w:shd w:val="clear" w:color="auto" w:fill="auto"/>
          </w:tcPr>
          <w:p w:rsidR="00FE2ADD" w:rsidRPr="00430EC8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административно-делового назначения.</w:t>
            </w:r>
          </w:p>
          <w:p w:rsidR="00FE2ADD" w:rsidRPr="00430EC8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торгового назначения.</w:t>
            </w:r>
          </w:p>
          <w:p w:rsidR="00FE2ADD" w:rsidRPr="00430EC8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 xml:space="preserve">Объекты </w:t>
            </w:r>
            <w:r w:rsidRPr="00430EC8">
              <w:rPr>
                <w:rFonts w:ascii="Times New Roman" w:hAnsi="Times New Roman" w:cs="Times New Roman"/>
              </w:rPr>
              <w:lastRenderedPageBreak/>
              <w:t>культурно-досугового назначения.</w:t>
            </w:r>
          </w:p>
          <w:p w:rsidR="00FE2ADD" w:rsidRPr="00430EC8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>Объекты социально-бытового назначения.</w:t>
            </w:r>
          </w:p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 w:rsidRPr="00143A82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12</w:t>
            </w:r>
            <w:r w:rsidRPr="00143A82">
              <w:rPr>
                <w:rFonts w:ascii="Times New Roman" w:hAnsi="Times New Roman" w:cs="Times New Roman"/>
              </w:rPr>
              <w:t>0</w:t>
            </w:r>
            <w:r w:rsidRPr="003019C3">
              <w:rPr>
                <w:rFonts w:ascii="Times New Roman" w:hAnsi="Times New Roman" w:cs="Times New Roman"/>
              </w:rPr>
              <w:t xml:space="preserve"> кв. м.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lastRenderedPageBreak/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50%.</w:t>
            </w:r>
          </w:p>
          <w:p w:rsidR="00FE2ADD" w:rsidRPr="0058193C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- 50%.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Pr="00B317CB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FE2ADD" w:rsidRDefault="00FE2ADD" w:rsidP="00FE2ADD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FE2ADD">
        <w:rPr>
          <w:rFonts w:ascii="Times New Roman" w:hAnsi="Times New Roman"/>
          <w:i/>
          <w:sz w:val="28"/>
          <w:szCs w:val="28"/>
        </w:rPr>
        <w:t>2</w:t>
      </w:r>
      <w:r w:rsidRPr="00FE2ADD">
        <w:rPr>
          <w:rFonts w:ascii="Times New Roman" w:hAnsi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FE2ADD" w:rsidRDefault="00FE2ADD" w:rsidP="00FE2ADD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20 м.  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Не допускается размещение объектов</w:t>
            </w:r>
            <w:r>
              <w:rPr>
                <w:rFonts w:ascii="Times New Roman" w:hAnsi="Times New Roman"/>
              </w:rPr>
              <w:t xml:space="preserve"> культового назначения</w:t>
            </w:r>
            <w:r w:rsidRPr="00683944">
              <w:rPr>
                <w:rFonts w:ascii="Times New Roman" w:hAnsi="Times New Roman"/>
              </w:rPr>
              <w:t xml:space="preserve">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FE2ADD" w:rsidRPr="00164E61" w:rsidTr="0001592B">
        <w:tc>
          <w:tcPr>
            <w:tcW w:w="990" w:type="pct"/>
            <w:shd w:val="clear" w:color="auto" w:fill="auto"/>
          </w:tcPr>
          <w:p w:rsidR="00FE2ADD" w:rsidRPr="00430EC8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30 м.  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>Недопустимо перепрофилирование объектов.</w:t>
            </w:r>
          </w:p>
        </w:tc>
        <w:tc>
          <w:tcPr>
            <w:tcW w:w="1636" w:type="pct"/>
            <w:shd w:val="clear" w:color="auto" w:fill="auto"/>
          </w:tcPr>
          <w:p w:rsidR="00FE2ADD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Не допускается размещение</w:t>
            </w:r>
            <w:r>
              <w:rPr>
                <w:rFonts w:ascii="Times New Roman" w:hAnsi="Times New Roman"/>
              </w:rPr>
              <w:t xml:space="preserve"> спортивных сооружений</w:t>
            </w:r>
            <w:r w:rsidRPr="00430EC8">
              <w:rPr>
                <w:rFonts w:ascii="Times New Roman" w:hAnsi="Times New Roman"/>
              </w:rPr>
              <w:t xml:space="preserve"> в санитарно-защитных зонах, </w:t>
            </w:r>
            <w:r w:rsidRPr="00683944">
              <w:rPr>
                <w:rFonts w:ascii="Times New Roman" w:hAnsi="Times New Roman"/>
              </w:rPr>
              <w:t>установленных в соответствии с законодательством Российской Федерации.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E2ADD" w:rsidRPr="00683944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За исключением спортивно-оздоровительные сооружения закрытого типа</w:t>
            </w:r>
          </w:p>
        </w:tc>
      </w:tr>
      <w:tr w:rsidR="00FE2ADD" w:rsidRPr="00164E61" w:rsidTr="0001592B">
        <w:tc>
          <w:tcPr>
            <w:tcW w:w="990" w:type="pct"/>
            <w:shd w:val="clear" w:color="auto" w:fill="auto"/>
          </w:tcPr>
          <w:p w:rsidR="00FE2ADD" w:rsidRPr="00430EC8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30EC8">
              <w:rPr>
                <w:rFonts w:ascii="Times New Roman" w:hAnsi="Times New Roman" w:cs="Times New Roman"/>
              </w:rPr>
              <w:t xml:space="preserve">Объекты коммунально-бытового </w:t>
            </w:r>
            <w:r w:rsidRPr="00430EC8">
              <w:rPr>
                <w:rFonts w:ascii="Times New Roman" w:hAnsi="Times New Roman" w:cs="Times New Roman"/>
              </w:rPr>
              <w:lastRenderedPageBreak/>
              <w:t>назначения.</w:t>
            </w:r>
          </w:p>
          <w:p w:rsidR="00FE2ADD" w:rsidRPr="00430EC8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430EC8">
              <w:rPr>
                <w:rFonts w:ascii="Times New Roman" w:hAnsi="Times New Roman"/>
              </w:rPr>
              <w:t>Объекты гостиничного назначения.</w:t>
            </w:r>
          </w:p>
        </w:tc>
        <w:tc>
          <w:tcPr>
            <w:tcW w:w="2374" w:type="pct"/>
            <w:shd w:val="clear" w:color="auto" w:fill="auto"/>
          </w:tcPr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lastRenderedPageBreak/>
              <w:t xml:space="preserve">Минимальные отступы от границ земельных участков в целях определения мест допустимого размещения зданий, строений, </w:t>
            </w:r>
            <w:r w:rsidRPr="003019C3">
              <w:rPr>
                <w:rFonts w:ascii="Times New Roman" w:hAnsi="Times New Roman"/>
              </w:rPr>
              <w:lastRenderedPageBreak/>
              <w:t>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</w:t>
            </w:r>
            <w:proofErr w:type="spellStart"/>
            <w:r w:rsidRPr="003019C3">
              <w:rPr>
                <w:rFonts w:ascii="Times New Roman" w:hAnsi="Times New Roman" w:cs="Times New Roman"/>
              </w:rPr>
              <w:t>эт</w:t>
            </w:r>
            <w:proofErr w:type="spellEnd"/>
            <w:r w:rsidRPr="003019C3">
              <w:rPr>
                <w:rFonts w:ascii="Times New Roman" w:hAnsi="Times New Roman" w:cs="Times New Roman"/>
              </w:rPr>
              <w:t xml:space="preserve">.  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FE2ADD" w:rsidRPr="00683944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Default="00FE2ADD" w:rsidP="00FE2ADD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FE2ADD" w:rsidRPr="00FE2ADD" w:rsidRDefault="00FE2ADD" w:rsidP="00FE2ADD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FE2ADD">
        <w:rPr>
          <w:rFonts w:ascii="Times New Roman" w:hAnsi="Times New Roman"/>
          <w:i/>
          <w:sz w:val="28"/>
          <w:szCs w:val="28"/>
        </w:rPr>
        <w:t>3.</w:t>
      </w:r>
      <w:r w:rsidRPr="00FE2ADD">
        <w:rPr>
          <w:rFonts w:ascii="Times New Roman" w:hAnsi="Times New Roman"/>
          <w:sz w:val="28"/>
          <w:szCs w:val="28"/>
        </w:rPr>
        <w:t xml:space="preserve"> Вспомогательные виды и параметры разрешённого использования земельных участков и объектов капитального строительства.</w:t>
      </w:r>
    </w:p>
    <w:p w:rsidR="00FE2ADD" w:rsidRPr="00B317CB" w:rsidRDefault="00FE2ADD" w:rsidP="00FE2ADD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2330EE" w:rsidRDefault="00FE2ADD" w:rsidP="0001592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и с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 xml:space="preserve"> </w:t>
            </w:r>
          </w:p>
        </w:tc>
      </w:tr>
      <w:tr w:rsidR="00FE2ADD" w:rsidRPr="00164E61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2330EE" w:rsidRDefault="00FE2ADD" w:rsidP="0001592B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и с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  <w:b/>
              </w:rPr>
            </w:pPr>
            <w:r w:rsidRPr="00164E61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FE2ADD" w:rsidRPr="00B317CB" w:rsidRDefault="00FE2ADD" w:rsidP="00FE2ADD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FE2ADD" w:rsidRPr="00FE2ADD" w:rsidRDefault="00FE2ADD" w:rsidP="00FE2ADD">
      <w:pPr>
        <w:pStyle w:val="20"/>
        <w:numPr>
          <w:ilvl w:val="0"/>
          <w:numId w:val="0"/>
        </w:numPr>
        <w:jc w:val="both"/>
        <w:rPr>
          <w:b w:val="0"/>
          <w:sz w:val="28"/>
        </w:rPr>
      </w:pPr>
      <w:bookmarkStart w:id="11" w:name="_Toc341273532"/>
      <w:bookmarkStart w:id="12" w:name="_Toc369700493"/>
      <w:r>
        <w:rPr>
          <w:sz w:val="28"/>
        </w:rPr>
        <w:lastRenderedPageBreak/>
        <w:tab/>
      </w:r>
      <w:r w:rsidRPr="00FE2ADD">
        <w:rPr>
          <w:b w:val="0"/>
          <w:sz w:val="28"/>
        </w:rPr>
        <w:t>1.</w:t>
      </w:r>
      <w:r>
        <w:rPr>
          <w:b w:val="0"/>
          <w:sz w:val="28"/>
        </w:rPr>
        <w:t>7. Статью 39</w:t>
      </w:r>
      <w:r w:rsidRPr="00FE2ADD">
        <w:rPr>
          <w:b w:val="0"/>
          <w:sz w:val="28"/>
        </w:rPr>
        <w:t xml:space="preserve"> изложить в новой редакции</w:t>
      </w:r>
      <w:r>
        <w:rPr>
          <w:b w:val="0"/>
          <w:sz w:val="28"/>
        </w:rPr>
        <w:t>:</w:t>
      </w:r>
    </w:p>
    <w:p w:rsidR="00FE2ADD" w:rsidRPr="00FE2ADD" w:rsidRDefault="00FE2ADD" w:rsidP="00FE2ADD">
      <w:pPr>
        <w:pStyle w:val="20"/>
        <w:numPr>
          <w:ilvl w:val="0"/>
          <w:numId w:val="0"/>
        </w:numPr>
        <w:spacing w:line="240" w:lineRule="auto"/>
        <w:rPr>
          <w:sz w:val="28"/>
        </w:rPr>
      </w:pPr>
      <w:r w:rsidRPr="00FE2ADD">
        <w:rPr>
          <w:sz w:val="28"/>
        </w:rPr>
        <w:t xml:space="preserve">Статья 39. Зона размещения объектов </w:t>
      </w:r>
      <w:bookmarkEnd w:id="11"/>
      <w:r w:rsidRPr="00FE2ADD">
        <w:rPr>
          <w:sz w:val="28"/>
        </w:rPr>
        <w:t>социального, гостиничного и коммунально-бытового назначения (ОД-2)</w:t>
      </w:r>
      <w:bookmarkEnd w:id="12"/>
    </w:p>
    <w:p w:rsidR="00FE2ADD" w:rsidRPr="00FE2ADD" w:rsidRDefault="00FE2ADD" w:rsidP="00FE2ADD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FE2ADD">
        <w:rPr>
          <w:rFonts w:ascii="Times New Roman" w:hAnsi="Times New Roman"/>
          <w:i/>
          <w:sz w:val="28"/>
          <w:szCs w:val="28"/>
        </w:rPr>
        <w:t>1</w:t>
      </w:r>
      <w:r w:rsidRPr="00FE2ADD">
        <w:rPr>
          <w:rFonts w:ascii="Times New Roman" w:hAnsi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B317CB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3019C3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E61BFC">
              <w:rPr>
                <w:rFonts w:ascii="Times New Roman" w:hAnsi="Times New Roman"/>
              </w:rPr>
              <w:t>Объекты социального, гостиничного и коммунально-бытового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1000 кв. м.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FE2ADD" w:rsidRDefault="00FE2ADD" w:rsidP="00FE2ADD">
      <w:pPr>
        <w:pStyle w:val="affc"/>
        <w:rPr>
          <w:rFonts w:ascii="Times New Roman" w:hAnsi="Times New Roman"/>
          <w:sz w:val="28"/>
          <w:szCs w:val="28"/>
        </w:rPr>
      </w:pPr>
      <w:r w:rsidRPr="00FE2ADD">
        <w:rPr>
          <w:rFonts w:ascii="Times New Roman" w:hAnsi="Times New Roman"/>
          <w:i/>
          <w:sz w:val="28"/>
          <w:szCs w:val="28"/>
        </w:rPr>
        <w:t>2.</w:t>
      </w:r>
      <w:r w:rsidRPr="00FE2ADD">
        <w:rPr>
          <w:rFonts w:ascii="Times New Roman" w:hAnsi="Times New Roman"/>
          <w:sz w:val="28"/>
          <w:szCs w:val="28"/>
        </w:rPr>
        <w:t xml:space="preserve"> Условно разрешённые виды и параметры использования земельных участков и объектов капитального строительства.</w:t>
      </w:r>
    </w:p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FE2ADD" w:rsidRPr="00164E6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c>
          <w:tcPr>
            <w:tcW w:w="990" w:type="pct"/>
            <w:shd w:val="clear" w:color="auto" w:fill="auto"/>
          </w:tcPr>
          <w:p w:rsidR="00FE2ADD" w:rsidRPr="00683944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FE2ADD" w:rsidRPr="003C3C98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Предельные минимальные размеры </w:t>
            </w:r>
            <w:r w:rsidRPr="003019C3">
              <w:rPr>
                <w:rFonts w:ascii="Times New Roman" w:hAnsi="Times New Roman" w:cs="Times New Roman"/>
              </w:rPr>
              <w:lastRenderedPageBreak/>
              <w:t xml:space="preserve">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</w:p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FE2ADD" w:rsidRDefault="00FE2ADD" w:rsidP="00FE2ADD">
      <w:pPr>
        <w:pStyle w:val="affc"/>
        <w:rPr>
          <w:rFonts w:ascii="Times New Roman" w:hAnsi="Times New Roman"/>
          <w:sz w:val="28"/>
          <w:szCs w:val="28"/>
        </w:rPr>
      </w:pPr>
      <w:r w:rsidRPr="00FE2ADD">
        <w:rPr>
          <w:rFonts w:ascii="Times New Roman" w:hAnsi="Times New Roman"/>
          <w:i/>
          <w:sz w:val="28"/>
          <w:szCs w:val="28"/>
        </w:rPr>
        <w:t>3</w:t>
      </w:r>
      <w:r w:rsidRPr="00FE2ADD">
        <w:rPr>
          <w:rFonts w:ascii="Times New Roman" w:hAnsi="Times New Roman"/>
          <w:sz w:val="28"/>
          <w:szCs w:val="28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2330EE" w:rsidRDefault="00FE2ADD" w:rsidP="0001592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и с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  <w:tr w:rsidR="00FE2ADD" w:rsidRPr="00164E61" w:rsidTr="0001592B"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2330EE" w:rsidRDefault="00FE2ADD" w:rsidP="0001592B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и с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Default="00FE2ADD" w:rsidP="00FE2ADD">
      <w:pPr>
        <w:pStyle w:val="affc"/>
      </w:pPr>
    </w:p>
    <w:p w:rsidR="00C41B90" w:rsidRPr="00C41B90" w:rsidRDefault="00C41B90" w:rsidP="00330E6B">
      <w:pPr>
        <w:pStyle w:val="affc"/>
        <w:ind w:firstLine="708"/>
        <w:rPr>
          <w:rFonts w:ascii="Times New Roman" w:hAnsi="Times New Roman"/>
        </w:rPr>
      </w:pPr>
      <w:r w:rsidRPr="00C41B9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C41B90">
        <w:rPr>
          <w:rFonts w:ascii="Times New Roman" w:hAnsi="Times New Roman"/>
          <w:sz w:val="28"/>
        </w:rPr>
        <w:t xml:space="preserve">. Статью </w:t>
      </w:r>
      <w:r>
        <w:rPr>
          <w:rFonts w:ascii="Times New Roman" w:hAnsi="Times New Roman"/>
          <w:sz w:val="28"/>
        </w:rPr>
        <w:t>40</w:t>
      </w:r>
      <w:r w:rsidRPr="00C41B90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C41B90">
        <w:rPr>
          <w:rFonts w:ascii="Times New Roman" w:hAnsi="Times New Roman"/>
          <w:sz w:val="28"/>
        </w:rPr>
        <w:t>:</w:t>
      </w:r>
    </w:p>
    <w:p w:rsidR="00FE2ADD" w:rsidRPr="00FE2ADD" w:rsidRDefault="00FE2ADD" w:rsidP="00FE2ADD">
      <w:pPr>
        <w:pStyle w:val="20"/>
        <w:numPr>
          <w:ilvl w:val="0"/>
          <w:numId w:val="0"/>
        </w:numPr>
        <w:spacing w:line="240" w:lineRule="auto"/>
        <w:rPr>
          <w:sz w:val="28"/>
        </w:rPr>
      </w:pPr>
      <w:bookmarkStart w:id="13" w:name="_Toc369700495"/>
      <w:r w:rsidRPr="00FE2ADD">
        <w:rPr>
          <w:sz w:val="28"/>
        </w:rPr>
        <w:t xml:space="preserve">Статья 40. Зона размещения объектов </w:t>
      </w:r>
      <w:r w:rsidRPr="00FE2ADD">
        <w:rPr>
          <w:iCs w:val="0"/>
          <w:sz w:val="28"/>
        </w:rPr>
        <w:t>здравоохранения и санитарно-курортного лечения (ОД-4)</w:t>
      </w:r>
      <w:bookmarkEnd w:id="13"/>
    </w:p>
    <w:p w:rsidR="00FE2ADD" w:rsidRPr="00FE2ADD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FE2ADD">
        <w:rPr>
          <w:rFonts w:ascii="Times New Roman" w:hAnsi="Times New Roman"/>
          <w:i/>
          <w:sz w:val="28"/>
          <w:szCs w:val="28"/>
        </w:rPr>
        <w:t>1</w:t>
      </w:r>
      <w:r w:rsidRPr="00FE2ADD">
        <w:rPr>
          <w:rFonts w:ascii="Times New Roman" w:hAnsi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B317CB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75"/>
        <w:gridCol w:w="3101"/>
      </w:tblGrid>
      <w:tr w:rsidR="00FE2ADD" w:rsidRPr="00164E61" w:rsidTr="0001592B">
        <w:trPr>
          <w:trHeight w:val="267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lastRenderedPageBreak/>
              <w:t>Объекты здравоохранения</w:t>
            </w:r>
            <w:r w:rsidRPr="00DF43CF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Фельдшерско- акушерские пункты.</w:t>
            </w:r>
          </w:p>
        </w:tc>
        <w:tc>
          <w:tcPr>
            <w:tcW w:w="2390" w:type="pct"/>
            <w:shd w:val="clear" w:color="auto" w:fill="auto"/>
          </w:tcPr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 – 1600</w:t>
            </w:r>
            <w:r w:rsidRPr="003019C3">
              <w:rPr>
                <w:rFonts w:ascii="Times New Roman" w:hAnsi="Times New Roman" w:cs="Times New Roman"/>
              </w:rPr>
              <w:t xml:space="preserve"> кв. м.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40%.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Минимальный процент озеленения для территорий жилых кварталов, детских дошкольных и спортивных площадок для общеобразовательных учреждений среднего (полного) общего образования</w:t>
            </w:r>
            <w:r w:rsidRPr="003019C3">
              <w:rPr>
                <w:rFonts w:ascii="Times New Roman" w:hAnsi="Times New Roman" w:cs="Times New Roman"/>
              </w:rPr>
              <w:t xml:space="preserve"> - 60%.</w:t>
            </w:r>
          </w:p>
          <w:p w:rsidR="00FE2ADD" w:rsidRPr="003019C3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>Недопустимо перепрофилирование объектов.</w:t>
            </w:r>
          </w:p>
        </w:tc>
        <w:tc>
          <w:tcPr>
            <w:tcW w:w="1620" w:type="pct"/>
            <w:shd w:val="clear" w:color="auto" w:fill="auto"/>
          </w:tcPr>
          <w:p w:rsidR="00FE2ADD" w:rsidRPr="000A4288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0A4288">
              <w:rPr>
                <w:rFonts w:ascii="Times New Roman" w:hAnsi="Times New Roman"/>
              </w:rPr>
              <w:t xml:space="preserve">Не допускается размещение объектов здравоохранения, территории курортов, санаториев, домов отдыха, лечебно–профилактических и оздоровительных сооружений в санитарно-защитных зонах, установленных в соответствии с законодательством Российской Федерации. </w:t>
            </w:r>
          </w:p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0A4288">
              <w:rPr>
                <w:rFonts w:ascii="Times New Roman" w:hAnsi="Times New Roman"/>
              </w:rPr>
              <w:t>В исключительных случаях допускается размещение поликлиник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C41B90">
        <w:rPr>
          <w:rFonts w:ascii="Times New Roman" w:hAnsi="Times New Roman"/>
          <w:i/>
          <w:sz w:val="28"/>
          <w:szCs w:val="28"/>
        </w:rPr>
        <w:t>2</w:t>
      </w:r>
      <w:r w:rsidRPr="00C41B90">
        <w:rPr>
          <w:rFonts w:ascii="Times New Roman" w:hAnsi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0652CB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</w:t>
            </w:r>
            <w:r>
              <w:rPr>
                <w:rFonts w:ascii="Times New Roman" w:hAnsi="Times New Roman"/>
              </w:rPr>
              <w:t xml:space="preserve">культового </w:t>
            </w:r>
            <w:r w:rsidRPr="00851213">
              <w:rPr>
                <w:rFonts w:ascii="Times New Roman" w:hAnsi="Times New Roman"/>
              </w:rPr>
              <w:t>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20 м.  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Не допускается размещение объектов</w:t>
            </w:r>
            <w:r>
              <w:rPr>
                <w:rFonts w:ascii="Times New Roman" w:hAnsi="Times New Roman"/>
              </w:rPr>
              <w:t xml:space="preserve"> культового назначения</w:t>
            </w:r>
            <w:r w:rsidRPr="00683944">
              <w:rPr>
                <w:rFonts w:ascii="Times New Roman" w:hAnsi="Times New Roman"/>
              </w:rPr>
              <w:t xml:space="preserve">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FE2ADD" w:rsidRPr="005A304F" w:rsidRDefault="00FE2ADD" w:rsidP="00FE2ADD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C41B90">
        <w:rPr>
          <w:rFonts w:ascii="Times New Roman" w:hAnsi="Times New Roman"/>
          <w:i/>
          <w:sz w:val="28"/>
          <w:szCs w:val="28"/>
        </w:rPr>
        <w:t>3</w:t>
      </w:r>
      <w:r w:rsidRPr="00C41B90">
        <w:rPr>
          <w:rFonts w:ascii="Times New Roman" w:hAnsi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t xml:space="preserve">Объекты инженерно-технического </w:t>
            </w:r>
            <w:r w:rsidRPr="00B405C7">
              <w:rPr>
                <w:rFonts w:ascii="Times New Roman" w:hAnsi="Times New Roman"/>
              </w:rPr>
              <w:lastRenderedPageBreak/>
              <w:t>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2330EE" w:rsidRDefault="00FE2ADD" w:rsidP="0001592B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 xml:space="preserve">Значения предельных (минимальных и (или) максимальных) размеров земельных участков и предельных параметров разрешенного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>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и с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  <w:tr w:rsidR="00FE2ADD" w:rsidRPr="00164E61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B405C7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2330EE" w:rsidRDefault="00FE2ADD" w:rsidP="0001592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и с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C41B90" w:rsidRDefault="00C41B90" w:rsidP="00C41B90">
      <w:pPr>
        <w:pStyle w:val="20"/>
        <w:numPr>
          <w:ilvl w:val="0"/>
          <w:numId w:val="0"/>
        </w:numPr>
        <w:ind w:firstLine="708"/>
        <w:jc w:val="both"/>
      </w:pPr>
      <w:bookmarkStart w:id="14" w:name="_Toc369700494"/>
      <w:bookmarkStart w:id="15" w:name="_Toc341273534"/>
      <w:bookmarkStart w:id="16" w:name="_Toc369700496"/>
      <w:r w:rsidRPr="00FE2ADD">
        <w:rPr>
          <w:b w:val="0"/>
          <w:sz w:val="28"/>
        </w:rPr>
        <w:t>1.</w:t>
      </w:r>
      <w:r>
        <w:rPr>
          <w:b w:val="0"/>
          <w:sz w:val="28"/>
        </w:rPr>
        <w:t>9. Статью 41</w:t>
      </w:r>
      <w:r w:rsidRPr="00FE2ADD">
        <w:rPr>
          <w:b w:val="0"/>
          <w:sz w:val="28"/>
        </w:rPr>
        <w:t xml:space="preserve"> изложить в новой редакции</w:t>
      </w:r>
      <w:r>
        <w:rPr>
          <w:b w:val="0"/>
          <w:sz w:val="28"/>
        </w:rPr>
        <w:t>:</w:t>
      </w:r>
    </w:p>
    <w:p w:rsidR="00FE2ADD" w:rsidRPr="00C41B90" w:rsidRDefault="00FE2ADD" w:rsidP="00C41B90">
      <w:pPr>
        <w:pStyle w:val="20"/>
        <w:numPr>
          <w:ilvl w:val="0"/>
          <w:numId w:val="0"/>
        </w:numPr>
        <w:spacing w:line="240" w:lineRule="auto"/>
        <w:ind w:firstLine="709"/>
        <w:rPr>
          <w:sz w:val="28"/>
        </w:rPr>
      </w:pPr>
      <w:r w:rsidRPr="00C41B90">
        <w:rPr>
          <w:sz w:val="28"/>
        </w:rPr>
        <w:t xml:space="preserve">Статья 41. Зона размещения научно-исследовательских учреждений </w:t>
      </w:r>
      <w:r w:rsidRPr="00C41B90">
        <w:rPr>
          <w:iCs w:val="0"/>
          <w:sz w:val="28"/>
        </w:rPr>
        <w:t>(ОД-</w:t>
      </w:r>
      <w:r w:rsidR="002A254C">
        <w:rPr>
          <w:iCs w:val="0"/>
          <w:sz w:val="28"/>
        </w:rPr>
        <w:t>5</w:t>
      </w:r>
      <w:r w:rsidRPr="00C41B90">
        <w:rPr>
          <w:iCs w:val="0"/>
          <w:sz w:val="28"/>
        </w:rPr>
        <w:t>)</w:t>
      </w:r>
      <w:bookmarkEnd w:id="14"/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C41B90">
        <w:rPr>
          <w:rFonts w:ascii="Times New Roman" w:hAnsi="Times New Roman"/>
          <w:i/>
          <w:sz w:val="28"/>
          <w:szCs w:val="28"/>
        </w:rPr>
        <w:t>1</w:t>
      </w:r>
      <w:r w:rsidRPr="00C41B90">
        <w:rPr>
          <w:rFonts w:ascii="Times New Roman" w:hAnsi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B317CB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7"/>
        <w:gridCol w:w="4524"/>
        <w:gridCol w:w="3050"/>
      </w:tblGrid>
      <w:tr w:rsidR="00FE2ADD" w:rsidRPr="00164E61" w:rsidTr="0001592B">
        <w:trPr>
          <w:trHeight w:val="267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2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4E4F0E">
              <w:rPr>
                <w:rFonts w:ascii="Times New Roman" w:hAnsi="Times New Roman"/>
              </w:rPr>
              <w:t xml:space="preserve">Объекты </w:t>
            </w:r>
            <w:r>
              <w:rPr>
                <w:rFonts w:ascii="Times New Roman" w:hAnsi="Times New Roman"/>
              </w:rPr>
              <w:t>научно-исследовательских учреждений</w:t>
            </w:r>
          </w:p>
        </w:tc>
        <w:tc>
          <w:tcPr>
            <w:tcW w:w="2390" w:type="pct"/>
            <w:shd w:val="clear" w:color="auto" w:fill="auto"/>
          </w:tcPr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Default="00FE2ADD" w:rsidP="0001592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Максимальный процент застройки в </w:t>
            </w:r>
            <w:r>
              <w:rPr>
                <w:rFonts w:ascii="Times New Roman" w:hAnsi="Times New Roman"/>
              </w:rPr>
              <w:lastRenderedPageBreak/>
              <w:t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20" w:type="pct"/>
            <w:shd w:val="clear" w:color="auto" w:fill="auto"/>
          </w:tcPr>
          <w:p w:rsidR="00FE2ADD" w:rsidRDefault="00FE2ADD" w:rsidP="0001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E2ADD" w:rsidRPr="00164E61" w:rsidRDefault="00FE2ADD" w:rsidP="0001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C41B90">
        <w:rPr>
          <w:rFonts w:ascii="Times New Roman" w:hAnsi="Times New Roman"/>
          <w:i/>
          <w:sz w:val="28"/>
          <w:szCs w:val="28"/>
        </w:rPr>
        <w:t>2</w:t>
      </w:r>
      <w:r w:rsidRPr="00C41B90">
        <w:rPr>
          <w:rFonts w:ascii="Times New Roman" w:hAnsi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C41B90">
        <w:rPr>
          <w:rFonts w:ascii="Times New Roman" w:hAnsi="Times New Roman"/>
          <w:i/>
          <w:sz w:val="28"/>
          <w:szCs w:val="28"/>
        </w:rPr>
        <w:t>нет</w:t>
      </w:r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</w:p>
    <w:p w:rsidR="00FE2ADD" w:rsidRPr="00C41B90" w:rsidRDefault="00FE2ADD" w:rsidP="00C41B90">
      <w:pPr>
        <w:pStyle w:val="affc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C41B90">
        <w:rPr>
          <w:rFonts w:ascii="Times New Roman" w:hAnsi="Times New Roman"/>
          <w:i/>
          <w:sz w:val="28"/>
          <w:szCs w:val="28"/>
        </w:rPr>
        <w:t>3</w:t>
      </w:r>
      <w:r w:rsidRPr="00C41B90">
        <w:rPr>
          <w:rFonts w:ascii="Times New Roman" w:hAnsi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2330EE" w:rsidRDefault="00FE2ADD" w:rsidP="0001592B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и с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  <w:tr w:rsidR="00FE2ADD" w:rsidRPr="00164E61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B405C7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2330EE" w:rsidRDefault="00FE2ADD" w:rsidP="0001592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и с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Default="00FE2ADD" w:rsidP="00FE2ADD">
      <w:pPr>
        <w:pStyle w:val="20"/>
        <w:numPr>
          <w:ilvl w:val="0"/>
          <w:numId w:val="0"/>
        </w:numPr>
        <w:jc w:val="left"/>
      </w:pPr>
    </w:p>
    <w:p w:rsidR="00C41B90" w:rsidRDefault="00C41B90" w:rsidP="00C41B90">
      <w:pPr>
        <w:pStyle w:val="20"/>
        <w:numPr>
          <w:ilvl w:val="0"/>
          <w:numId w:val="0"/>
        </w:numPr>
        <w:ind w:firstLine="708"/>
        <w:jc w:val="both"/>
      </w:pPr>
      <w:r w:rsidRPr="00FE2ADD">
        <w:rPr>
          <w:b w:val="0"/>
          <w:sz w:val="28"/>
        </w:rPr>
        <w:t>1.</w:t>
      </w:r>
      <w:r>
        <w:rPr>
          <w:b w:val="0"/>
          <w:sz w:val="28"/>
        </w:rPr>
        <w:t>10. Статью 42</w:t>
      </w:r>
      <w:r w:rsidRPr="00FE2ADD">
        <w:rPr>
          <w:b w:val="0"/>
          <w:sz w:val="28"/>
        </w:rPr>
        <w:t xml:space="preserve"> изложить в новой редакции</w:t>
      </w:r>
      <w:r>
        <w:rPr>
          <w:b w:val="0"/>
          <w:sz w:val="28"/>
        </w:rPr>
        <w:t>:</w:t>
      </w:r>
    </w:p>
    <w:p w:rsidR="00FE2ADD" w:rsidRPr="00C41B90" w:rsidRDefault="00FE2ADD" w:rsidP="00C41B90">
      <w:pPr>
        <w:pStyle w:val="20"/>
        <w:numPr>
          <w:ilvl w:val="0"/>
          <w:numId w:val="0"/>
        </w:numPr>
        <w:spacing w:line="240" w:lineRule="auto"/>
        <w:rPr>
          <w:color w:val="0000FF"/>
          <w:sz w:val="28"/>
        </w:rPr>
      </w:pPr>
      <w:r w:rsidRPr="00C41B90">
        <w:rPr>
          <w:sz w:val="28"/>
        </w:rPr>
        <w:t xml:space="preserve">Статья 42. Зона размещения </w:t>
      </w:r>
      <w:bookmarkEnd w:id="15"/>
      <w:r w:rsidRPr="00C41B90">
        <w:rPr>
          <w:iCs w:val="0"/>
          <w:sz w:val="28"/>
        </w:rPr>
        <w:t>объектов культуры и культовых зданий (ОД-7)</w:t>
      </w:r>
      <w:bookmarkEnd w:id="16"/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C41B90">
        <w:rPr>
          <w:rFonts w:ascii="Times New Roman" w:hAnsi="Times New Roman"/>
          <w:i/>
          <w:sz w:val="28"/>
          <w:szCs w:val="28"/>
        </w:rPr>
        <w:t>1</w:t>
      </w:r>
      <w:r w:rsidRPr="00C41B90">
        <w:rPr>
          <w:rFonts w:ascii="Times New Roman" w:hAnsi="Times New Roman"/>
          <w:sz w:val="28"/>
          <w:szCs w:val="28"/>
        </w:rPr>
        <w:t xml:space="preserve">. Основные виды и параметры разрешённого использования земельных участков и объектов капитального строительства. </w:t>
      </w:r>
    </w:p>
    <w:p w:rsidR="00FE2ADD" w:rsidRPr="00BF0362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Объекты культурного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3019C3">
              <w:rPr>
                <w:rFonts w:ascii="Times New Roman" w:hAnsi="Times New Roman" w:cs="Times New Roman"/>
              </w:rPr>
              <w:t xml:space="preserve"> – 400 кв. м.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 w:rsidRPr="003019C3">
              <w:rPr>
                <w:rFonts w:ascii="Times New Roman" w:hAnsi="Times New Roman" w:cs="Times New Roman"/>
              </w:rPr>
              <w:t xml:space="preserve"> – 60%.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3944">
              <w:rPr>
                <w:rFonts w:ascii="Times New Roman" w:hAnsi="Times New Roman" w:cs="Times New Roman"/>
              </w:rPr>
              <w:t>Не допускается размещение объектов</w:t>
            </w:r>
            <w:r>
              <w:rPr>
                <w:rFonts w:ascii="Times New Roman" w:hAnsi="Times New Roman" w:cs="Times New Roman"/>
              </w:rPr>
              <w:t xml:space="preserve"> культурного  назначения</w:t>
            </w:r>
            <w:r w:rsidRPr="00683944">
              <w:rPr>
                <w:rFonts w:ascii="Times New Roman" w:hAnsi="Times New Roman" w:cs="Times New Roman"/>
              </w:rPr>
              <w:t xml:space="preserve"> в санитарно-защитных зонах, установленных в соответствии с законодательством Российской Федерации</w:t>
            </w:r>
          </w:p>
        </w:tc>
      </w:tr>
      <w:tr w:rsidR="00FE2ADD" w:rsidRPr="00164E61" w:rsidTr="0001592B">
        <w:tc>
          <w:tcPr>
            <w:tcW w:w="990" w:type="pct"/>
            <w:shd w:val="clear" w:color="auto" w:fill="auto"/>
          </w:tcPr>
          <w:p w:rsidR="00FE2ADD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B405C7">
              <w:rPr>
                <w:rFonts w:ascii="Times New Roman" w:hAnsi="Times New Roman"/>
              </w:rPr>
              <w:t>Объекты кул</w:t>
            </w:r>
            <w:r>
              <w:rPr>
                <w:rFonts w:ascii="Times New Roman" w:hAnsi="Times New Roman"/>
              </w:rPr>
              <w:t>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3019C3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- 20 м.  </w:t>
            </w:r>
          </w:p>
          <w:p w:rsidR="00FE2ADD" w:rsidRPr="003019C3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3019C3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3019C3">
              <w:rPr>
                <w:rFonts w:ascii="Times New Roman" w:hAnsi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FE2ADD" w:rsidRPr="00683944" w:rsidRDefault="00FE2ADD" w:rsidP="0001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83944">
              <w:rPr>
                <w:rFonts w:ascii="Times New Roman" w:hAnsi="Times New Roman" w:cs="Times New Roman"/>
              </w:rPr>
              <w:t>Не допускается размещение объектов</w:t>
            </w:r>
            <w:r>
              <w:rPr>
                <w:rFonts w:ascii="Times New Roman" w:hAnsi="Times New Roman" w:cs="Times New Roman"/>
              </w:rPr>
              <w:t xml:space="preserve"> культового назначения</w:t>
            </w:r>
            <w:r w:rsidRPr="00683944">
              <w:rPr>
                <w:rFonts w:ascii="Times New Roman" w:hAnsi="Times New Roman" w:cs="Times New Roman"/>
              </w:rPr>
              <w:t xml:space="preserve"> в санитарно-защитных зонах, установленных в соответствии с законодательством Российской Федераци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</w:tbl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C41B90">
        <w:rPr>
          <w:rFonts w:ascii="Times New Roman" w:hAnsi="Times New Roman"/>
          <w:i/>
          <w:sz w:val="28"/>
          <w:szCs w:val="28"/>
        </w:rPr>
        <w:t>2</w:t>
      </w:r>
      <w:r w:rsidRPr="00C41B90">
        <w:rPr>
          <w:rFonts w:ascii="Times New Roman" w:hAnsi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683944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 xml:space="preserve">Объекты административно-делового </w:t>
            </w:r>
            <w:r w:rsidRPr="00683944">
              <w:rPr>
                <w:rFonts w:ascii="Times New Roman" w:hAnsi="Times New Roman"/>
              </w:rPr>
              <w:lastRenderedPageBreak/>
              <w:t>назначения.</w:t>
            </w:r>
          </w:p>
          <w:p w:rsidR="00FE2ADD" w:rsidRPr="00683944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торгового назначения.</w:t>
            </w:r>
          </w:p>
          <w:p w:rsidR="00FE2ADD" w:rsidRPr="00683944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культурно-досугового назначения.</w:t>
            </w:r>
          </w:p>
          <w:p w:rsidR="00FE2ADD" w:rsidRPr="00683944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социально-бытового назначения.</w:t>
            </w:r>
          </w:p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t>Объекты соцобеспечения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Предельная минимальная площадь земельных участков не подлежит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lastRenderedPageBreak/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- до 3 этажей;  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Площадь территории под объекты, относящиеся к объектам делового, </w:t>
            </w:r>
            <w:r>
              <w:rPr>
                <w:rFonts w:ascii="Times New Roman" w:hAnsi="Times New Roman"/>
              </w:rPr>
              <w:lastRenderedPageBreak/>
              <w:t>общественного и коммерческого назначения, размещаемые на территории  объектов культуры не должна превышать 20% от общей площади земельного участка и (или) квартала</w:t>
            </w:r>
          </w:p>
        </w:tc>
      </w:tr>
    </w:tbl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C41B90">
        <w:rPr>
          <w:rFonts w:ascii="Times New Roman" w:hAnsi="Times New Roman"/>
          <w:i/>
          <w:sz w:val="28"/>
          <w:szCs w:val="28"/>
        </w:rPr>
        <w:t>3</w:t>
      </w:r>
      <w:r w:rsidRPr="00C41B90">
        <w:rPr>
          <w:rFonts w:ascii="Times New Roman" w:hAnsi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D61CB7" w:rsidRDefault="00FE2ADD" w:rsidP="0001592B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и с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,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  <w:tr w:rsidR="00FE2ADD" w:rsidRPr="00164E61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D61CB7" w:rsidRDefault="00FE2ADD" w:rsidP="0001592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и с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,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Default="00FE2ADD" w:rsidP="00FE2ADD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C41B90" w:rsidRPr="00C41B90" w:rsidRDefault="00C41B90" w:rsidP="00C41B90">
      <w:pPr>
        <w:pStyle w:val="20"/>
        <w:numPr>
          <w:ilvl w:val="0"/>
          <w:numId w:val="0"/>
        </w:numPr>
        <w:ind w:firstLine="708"/>
        <w:jc w:val="both"/>
      </w:pPr>
      <w:r w:rsidRPr="00FE2ADD">
        <w:rPr>
          <w:b w:val="0"/>
          <w:sz w:val="28"/>
        </w:rPr>
        <w:lastRenderedPageBreak/>
        <w:t>1.</w:t>
      </w:r>
      <w:r>
        <w:rPr>
          <w:b w:val="0"/>
          <w:sz w:val="28"/>
        </w:rPr>
        <w:t>11. Статью 43</w:t>
      </w:r>
      <w:r w:rsidRPr="00FE2ADD">
        <w:rPr>
          <w:b w:val="0"/>
          <w:sz w:val="28"/>
        </w:rPr>
        <w:t xml:space="preserve"> изложить в новой редакции</w:t>
      </w:r>
      <w:r>
        <w:rPr>
          <w:b w:val="0"/>
          <w:sz w:val="28"/>
        </w:rPr>
        <w:t>:</w:t>
      </w:r>
    </w:p>
    <w:p w:rsidR="00FE2ADD" w:rsidRPr="00C41B90" w:rsidRDefault="00FE2ADD" w:rsidP="00C41B90">
      <w:pPr>
        <w:pStyle w:val="20"/>
        <w:numPr>
          <w:ilvl w:val="0"/>
          <w:numId w:val="0"/>
        </w:numPr>
        <w:spacing w:line="240" w:lineRule="auto"/>
        <w:rPr>
          <w:color w:val="0000FF"/>
          <w:sz w:val="28"/>
        </w:rPr>
      </w:pPr>
      <w:bookmarkStart w:id="17" w:name="_Toc369700498"/>
      <w:r w:rsidRPr="00C41B90">
        <w:rPr>
          <w:sz w:val="28"/>
        </w:rPr>
        <w:t xml:space="preserve">Статья 43. Зона размещения производственных </w:t>
      </w:r>
      <w:r w:rsidRPr="00C41B90">
        <w:rPr>
          <w:iCs w:val="0"/>
          <w:sz w:val="28"/>
        </w:rPr>
        <w:t>объектов 4, 5 класса опасности (ПК-2)</w:t>
      </w:r>
      <w:bookmarkEnd w:id="17"/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C41B90">
        <w:rPr>
          <w:rFonts w:ascii="Times New Roman" w:hAnsi="Times New Roman"/>
          <w:i/>
          <w:sz w:val="28"/>
          <w:szCs w:val="28"/>
        </w:rPr>
        <w:t>1</w:t>
      </w:r>
      <w:r w:rsidRPr="00C41B90">
        <w:rPr>
          <w:rFonts w:ascii="Times New Roman" w:hAnsi="Times New Roman"/>
          <w:sz w:val="28"/>
          <w:szCs w:val="28"/>
        </w:rPr>
        <w:t xml:space="preserve">. Основные виды и параметры разрешённого использования земельных участков и объектов капитального строительства. </w:t>
      </w:r>
    </w:p>
    <w:p w:rsidR="00FE2ADD" w:rsidRPr="00BF0362" w:rsidRDefault="00FE2ADD" w:rsidP="00C41B90">
      <w:pPr>
        <w:pStyle w:val="affc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Объекты промышленности 4, 5</w:t>
            </w:r>
            <w:r w:rsidRPr="00851213">
              <w:rPr>
                <w:rFonts w:ascii="Times New Roman" w:hAnsi="Times New Roman"/>
              </w:rPr>
              <w:t xml:space="preserve"> класса опасности</w:t>
            </w:r>
          </w:p>
        </w:tc>
        <w:tc>
          <w:tcPr>
            <w:tcW w:w="2374" w:type="pct"/>
            <w:shd w:val="clear" w:color="auto" w:fill="auto"/>
          </w:tcPr>
          <w:p w:rsidR="00FE2ADD" w:rsidRPr="00116C51" w:rsidRDefault="00FE2ADD" w:rsidP="000159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Правовой режим </w:t>
            </w:r>
            <w:r w:rsidRPr="001F6C3E">
              <w:rPr>
                <w:rFonts w:ascii="Times New Roman" w:hAnsi="Times New Roman" w:cs="Times New Roman"/>
              </w:rPr>
              <w:t>использования земельных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участков и объектов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капитального строительства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осуществляется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соблюдением требований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СанПиН 2.2.1/2.1.1.1200-03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«Санитарно-защитные зоны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санитарная классификация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предприятий, сооружений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F6C3E">
              <w:rPr>
                <w:rFonts w:ascii="Times New Roman" w:hAnsi="Times New Roman" w:cs="Times New Roman"/>
              </w:rPr>
              <w:t>иных объектов»</w:t>
            </w:r>
          </w:p>
        </w:tc>
      </w:tr>
    </w:tbl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C41B90">
        <w:rPr>
          <w:rFonts w:ascii="Times New Roman" w:hAnsi="Times New Roman"/>
          <w:i/>
          <w:sz w:val="28"/>
          <w:szCs w:val="28"/>
        </w:rPr>
        <w:t>2</w:t>
      </w:r>
      <w:r w:rsidRPr="00C41B90">
        <w:rPr>
          <w:rFonts w:ascii="Times New Roman" w:hAnsi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851213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социально-бытового назначения. </w:t>
            </w:r>
          </w:p>
          <w:p w:rsidR="00FE2ADD" w:rsidRPr="00851213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коммунально-складского назначения.</w:t>
            </w:r>
          </w:p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</w:t>
            </w:r>
            <w:r w:rsidRPr="00F7660E">
              <w:rPr>
                <w:rFonts w:ascii="Times New Roman" w:hAnsi="Times New Roman" w:cs="Times New Roman"/>
              </w:rPr>
              <w:t>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- до 2 этажей;  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C41B90">
        <w:rPr>
          <w:rFonts w:ascii="Times New Roman" w:hAnsi="Times New Roman"/>
          <w:i/>
          <w:sz w:val="28"/>
          <w:szCs w:val="28"/>
        </w:rPr>
        <w:t>3</w:t>
      </w:r>
      <w:r w:rsidRPr="00C41B90">
        <w:rPr>
          <w:rFonts w:ascii="Times New Roman" w:hAnsi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D61CB7" w:rsidRDefault="00FE2ADD" w:rsidP="0001592B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ства принимаются  в соответствии с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  <w:tr w:rsidR="00FE2ADD" w:rsidRPr="00164E61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413AF5">
              <w:rPr>
                <w:rFonts w:ascii="Times New Roman" w:hAnsi="Times New Roman"/>
              </w:rPr>
              <w:t>Объекты хранения и обслуживания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D61CB7" w:rsidRDefault="00FE2ADD" w:rsidP="0001592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и с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C41B90" w:rsidRDefault="00C41B90" w:rsidP="00C41B90">
      <w:pPr>
        <w:pStyle w:val="20"/>
        <w:numPr>
          <w:ilvl w:val="0"/>
          <w:numId w:val="0"/>
        </w:numPr>
        <w:ind w:firstLine="708"/>
        <w:jc w:val="both"/>
      </w:pPr>
      <w:r w:rsidRPr="00FE2ADD">
        <w:rPr>
          <w:b w:val="0"/>
          <w:sz w:val="28"/>
        </w:rPr>
        <w:t>1.</w:t>
      </w:r>
      <w:r>
        <w:rPr>
          <w:b w:val="0"/>
          <w:sz w:val="28"/>
        </w:rPr>
        <w:t>12. Статью 44</w:t>
      </w:r>
      <w:r w:rsidRPr="00FE2ADD">
        <w:rPr>
          <w:b w:val="0"/>
          <w:sz w:val="28"/>
        </w:rPr>
        <w:t xml:space="preserve"> изложить в новой редакции</w:t>
      </w:r>
      <w:r>
        <w:rPr>
          <w:b w:val="0"/>
          <w:sz w:val="28"/>
        </w:rPr>
        <w:t>:</w:t>
      </w:r>
      <w:bookmarkStart w:id="18" w:name="_Toc368402072"/>
      <w:bookmarkStart w:id="19" w:name="_Toc368405318"/>
      <w:bookmarkStart w:id="20" w:name="_Toc369700500"/>
    </w:p>
    <w:p w:rsidR="00FE2ADD" w:rsidRPr="00C41B90" w:rsidRDefault="00FE2ADD" w:rsidP="00C41B90">
      <w:pPr>
        <w:pStyle w:val="20"/>
        <w:numPr>
          <w:ilvl w:val="0"/>
          <w:numId w:val="0"/>
        </w:numPr>
        <w:spacing w:line="240" w:lineRule="auto"/>
        <w:ind w:firstLine="709"/>
        <w:rPr>
          <w:sz w:val="28"/>
        </w:rPr>
      </w:pPr>
      <w:r w:rsidRPr="00C41B90">
        <w:rPr>
          <w:sz w:val="28"/>
        </w:rPr>
        <w:t>Статья 44. Зона размещения объектов инженерной инфраструктуры (ИТ-1)</w:t>
      </w:r>
      <w:bookmarkEnd w:id="18"/>
      <w:bookmarkEnd w:id="19"/>
      <w:bookmarkEnd w:id="20"/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C41B90">
        <w:rPr>
          <w:rFonts w:ascii="Times New Roman" w:hAnsi="Times New Roman"/>
          <w:i/>
          <w:sz w:val="28"/>
          <w:szCs w:val="28"/>
        </w:rPr>
        <w:t>1</w:t>
      </w:r>
      <w:r w:rsidRPr="00C41B90">
        <w:rPr>
          <w:rFonts w:ascii="Times New Roman" w:hAnsi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BF0362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E8307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E8307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E8307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E8307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20953" w:rsidRPr="00E83071" w:rsidTr="0001592B">
        <w:tc>
          <w:tcPr>
            <w:tcW w:w="990" w:type="pct"/>
            <w:shd w:val="clear" w:color="auto" w:fill="auto"/>
          </w:tcPr>
          <w:p w:rsidR="00820953" w:rsidRPr="00E83071" w:rsidRDefault="00820953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</w:t>
            </w:r>
            <w:r>
              <w:rPr>
                <w:rFonts w:ascii="Times New Roman" w:hAnsi="Times New Roman"/>
              </w:rPr>
              <w:lastRenderedPageBreak/>
              <w:t>инженерной инфраструктуры</w:t>
            </w:r>
          </w:p>
        </w:tc>
        <w:tc>
          <w:tcPr>
            <w:tcW w:w="2374" w:type="pct"/>
            <w:shd w:val="clear" w:color="auto" w:fill="auto"/>
          </w:tcPr>
          <w:p w:rsidR="00820953" w:rsidRDefault="00820953" w:rsidP="0001592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Предельные минимальные размеры </w:t>
            </w:r>
            <w:r>
              <w:rPr>
                <w:rFonts w:ascii="Times New Roman" w:hAnsi="Times New Roman"/>
              </w:rPr>
              <w:lastRenderedPageBreak/>
              <w:t>земельных участков, в том числе их площадь не подлежат установлению.</w:t>
            </w:r>
          </w:p>
          <w:p w:rsidR="00820953" w:rsidRDefault="00820953" w:rsidP="0001592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не подлежат установлению.</w:t>
            </w:r>
          </w:p>
          <w:p w:rsidR="00820953" w:rsidRDefault="00820953" w:rsidP="0001592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 не подлежат установлению.</w:t>
            </w:r>
          </w:p>
          <w:p w:rsidR="00820953" w:rsidRPr="00BF0362" w:rsidRDefault="00820953" w:rsidP="0001592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820953" w:rsidRDefault="00820953" w:rsidP="006B01F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20953" w:rsidRPr="00850ED3" w:rsidRDefault="00820953" w:rsidP="006B01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E2ADD" w:rsidRPr="00BF0362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C41B90">
        <w:rPr>
          <w:rFonts w:ascii="Times New Roman" w:hAnsi="Times New Roman"/>
          <w:i/>
          <w:sz w:val="28"/>
          <w:szCs w:val="28"/>
        </w:rPr>
        <w:t>2</w:t>
      </w:r>
      <w:r w:rsidRPr="00C41B90">
        <w:rPr>
          <w:rFonts w:ascii="Times New Roman" w:hAnsi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C41B90">
        <w:rPr>
          <w:rFonts w:ascii="Times New Roman" w:hAnsi="Times New Roman"/>
          <w:i/>
          <w:sz w:val="28"/>
          <w:szCs w:val="28"/>
        </w:rPr>
        <w:t>нет.</w:t>
      </w:r>
    </w:p>
    <w:p w:rsidR="00FE2ADD" w:rsidRPr="00C41B90" w:rsidRDefault="00FE2ADD" w:rsidP="00C41B90">
      <w:pPr>
        <w:pStyle w:val="affc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C41B90">
        <w:rPr>
          <w:rFonts w:ascii="Times New Roman" w:hAnsi="Times New Roman"/>
          <w:i/>
          <w:sz w:val="28"/>
          <w:szCs w:val="28"/>
        </w:rPr>
        <w:t>3</w:t>
      </w:r>
      <w:r w:rsidRPr="00C41B90">
        <w:rPr>
          <w:rFonts w:ascii="Times New Roman" w:hAnsi="Times New Roman"/>
          <w:sz w:val="28"/>
          <w:szCs w:val="28"/>
        </w:rPr>
        <w:t xml:space="preserve">. Вспомогательные виды и параметры разрешённого использования земельных участков и объектов капитального строительства: </w:t>
      </w:r>
      <w:r w:rsidRPr="00C41B90">
        <w:rPr>
          <w:rFonts w:ascii="Times New Roman" w:hAnsi="Times New Roman"/>
          <w:i/>
          <w:sz w:val="28"/>
          <w:szCs w:val="28"/>
        </w:rPr>
        <w:t>нет.</w:t>
      </w:r>
    </w:p>
    <w:p w:rsidR="00FE2ADD" w:rsidRPr="00C41B90" w:rsidRDefault="00C41B90" w:rsidP="00C41B90">
      <w:pPr>
        <w:pStyle w:val="20"/>
        <w:numPr>
          <w:ilvl w:val="0"/>
          <w:numId w:val="0"/>
        </w:numPr>
        <w:ind w:firstLine="708"/>
        <w:jc w:val="both"/>
      </w:pPr>
      <w:r>
        <w:rPr>
          <w:b w:val="0"/>
          <w:sz w:val="28"/>
        </w:rPr>
        <w:t>1</w:t>
      </w:r>
      <w:r w:rsidRPr="00FE2ADD">
        <w:rPr>
          <w:b w:val="0"/>
          <w:sz w:val="28"/>
        </w:rPr>
        <w:t>.</w:t>
      </w:r>
      <w:r>
        <w:rPr>
          <w:b w:val="0"/>
          <w:sz w:val="28"/>
        </w:rPr>
        <w:t>13. Статью 45</w:t>
      </w:r>
      <w:r w:rsidRPr="00FE2ADD">
        <w:rPr>
          <w:b w:val="0"/>
          <w:sz w:val="28"/>
        </w:rPr>
        <w:t xml:space="preserve"> изложить в новой редакции</w:t>
      </w:r>
      <w:r>
        <w:rPr>
          <w:b w:val="0"/>
          <w:sz w:val="28"/>
        </w:rPr>
        <w:t>:</w:t>
      </w:r>
    </w:p>
    <w:p w:rsidR="00FE2ADD" w:rsidRPr="00C41B90" w:rsidRDefault="00FE2ADD" w:rsidP="00FE2ADD">
      <w:pPr>
        <w:pStyle w:val="20"/>
        <w:numPr>
          <w:ilvl w:val="0"/>
          <w:numId w:val="0"/>
        </w:numPr>
        <w:rPr>
          <w:color w:val="0000FF"/>
          <w:sz w:val="28"/>
        </w:rPr>
      </w:pPr>
      <w:bookmarkStart w:id="21" w:name="_Toc369700501"/>
      <w:r w:rsidRPr="00C41B90">
        <w:rPr>
          <w:sz w:val="28"/>
        </w:rPr>
        <w:t>Статья 45. Зона размещения объектов</w:t>
      </w:r>
      <w:r w:rsidRPr="00C41B90">
        <w:rPr>
          <w:iCs w:val="0"/>
          <w:sz w:val="28"/>
        </w:rPr>
        <w:t xml:space="preserve"> транспорта (ИТ-2)</w:t>
      </w:r>
      <w:bookmarkEnd w:id="21"/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C41B90">
        <w:rPr>
          <w:rFonts w:ascii="Times New Roman" w:hAnsi="Times New Roman"/>
          <w:i/>
          <w:sz w:val="28"/>
          <w:szCs w:val="28"/>
        </w:rPr>
        <w:t>1</w:t>
      </w:r>
      <w:r w:rsidRPr="00C41B90">
        <w:rPr>
          <w:rFonts w:ascii="Times New Roman" w:hAnsi="Times New Roman"/>
          <w:sz w:val="28"/>
          <w:szCs w:val="28"/>
        </w:rPr>
        <w:t xml:space="preserve">. Основные виды и параметры разрешённого использования земельных участков и объектов капитального строительства. </w:t>
      </w:r>
    </w:p>
    <w:p w:rsidR="00FE2ADD" w:rsidRPr="00BF0362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  <w:color w:val="FF0000"/>
              </w:rPr>
            </w:pPr>
            <w:r w:rsidRPr="00851213">
              <w:rPr>
                <w:rFonts w:ascii="Times New Roman" w:hAnsi="Times New Roman"/>
              </w:rPr>
              <w:t>Объекты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>Предельные минимальные размеры земельных уч</w:t>
            </w:r>
            <w:r>
              <w:rPr>
                <w:rFonts w:ascii="Times New Roman" w:hAnsi="Times New Roman" w:cs="Times New Roman"/>
              </w:rPr>
              <w:t>астков, в том числе их площадь  не подлежат установлению.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7660E">
              <w:rPr>
                <w:rFonts w:ascii="Times New Roman" w:hAnsi="Times New Roman"/>
              </w:rPr>
              <w:t>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5 м.;  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установлению.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C41B90">
        <w:rPr>
          <w:rFonts w:ascii="Times New Roman" w:hAnsi="Times New Roman"/>
          <w:i/>
          <w:sz w:val="28"/>
          <w:szCs w:val="28"/>
        </w:rPr>
        <w:lastRenderedPageBreak/>
        <w:t>2</w:t>
      </w:r>
      <w:r w:rsidRPr="00C41B90">
        <w:rPr>
          <w:rFonts w:ascii="Times New Roman" w:hAnsi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851213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назначения.</w:t>
            </w:r>
          </w:p>
          <w:p w:rsidR="00FE2ADD" w:rsidRPr="00851213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социально-бытового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F7660E" w:rsidRDefault="00FE2ADD" w:rsidP="00621F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этажей</w:t>
            </w:r>
            <w:r w:rsidR="00621F94">
              <w:rPr>
                <w:rFonts w:ascii="Times New Roman" w:hAnsi="Times New Roman" w:cs="Times New Roman"/>
              </w:rPr>
              <w:t>.</w:t>
            </w:r>
            <w:r w:rsidRPr="00F7660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C41B90">
        <w:rPr>
          <w:rFonts w:ascii="Times New Roman" w:hAnsi="Times New Roman"/>
          <w:i/>
          <w:sz w:val="28"/>
          <w:szCs w:val="28"/>
        </w:rPr>
        <w:t>3</w:t>
      </w:r>
      <w:r w:rsidRPr="00C41B90">
        <w:rPr>
          <w:rFonts w:ascii="Times New Roman" w:hAnsi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и с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C41B90" w:rsidRDefault="00C41B90" w:rsidP="00C41B90">
      <w:pPr>
        <w:pStyle w:val="20"/>
        <w:numPr>
          <w:ilvl w:val="0"/>
          <w:numId w:val="0"/>
        </w:numPr>
        <w:ind w:firstLine="708"/>
        <w:jc w:val="both"/>
      </w:pPr>
      <w:bookmarkStart w:id="22" w:name="_Toc369700502"/>
      <w:r w:rsidRPr="00FE2ADD">
        <w:rPr>
          <w:b w:val="0"/>
          <w:sz w:val="28"/>
        </w:rPr>
        <w:t>1.</w:t>
      </w:r>
      <w:r>
        <w:rPr>
          <w:b w:val="0"/>
          <w:sz w:val="28"/>
        </w:rPr>
        <w:t xml:space="preserve">14. Статью 46 </w:t>
      </w:r>
      <w:r w:rsidRPr="00FE2ADD">
        <w:rPr>
          <w:b w:val="0"/>
          <w:sz w:val="28"/>
        </w:rPr>
        <w:t xml:space="preserve"> изложить в новой редакции</w:t>
      </w:r>
      <w:r>
        <w:rPr>
          <w:b w:val="0"/>
          <w:sz w:val="28"/>
        </w:rPr>
        <w:t>:</w:t>
      </w:r>
    </w:p>
    <w:p w:rsidR="00FE2ADD" w:rsidRPr="00C41B90" w:rsidRDefault="00FE2ADD" w:rsidP="00FE2ADD">
      <w:pPr>
        <w:pStyle w:val="20"/>
        <w:numPr>
          <w:ilvl w:val="0"/>
          <w:numId w:val="0"/>
        </w:numPr>
        <w:rPr>
          <w:color w:val="0000FF"/>
          <w:sz w:val="28"/>
        </w:rPr>
      </w:pPr>
      <w:r w:rsidRPr="00C41B90">
        <w:rPr>
          <w:sz w:val="28"/>
        </w:rPr>
        <w:t>Статья 46. Зона размещения объектов</w:t>
      </w:r>
      <w:r w:rsidRPr="00C41B90">
        <w:rPr>
          <w:iCs w:val="0"/>
          <w:sz w:val="28"/>
        </w:rPr>
        <w:t xml:space="preserve"> внешнего транспорта (ИТ-3)</w:t>
      </w:r>
      <w:bookmarkEnd w:id="22"/>
    </w:p>
    <w:p w:rsidR="00FE2ADD" w:rsidRDefault="00FE2ADD" w:rsidP="00C41B90">
      <w:pPr>
        <w:pStyle w:val="affc"/>
        <w:numPr>
          <w:ilvl w:val="0"/>
          <w:numId w:val="45"/>
        </w:numPr>
        <w:jc w:val="both"/>
        <w:rPr>
          <w:rFonts w:ascii="Times New Roman" w:hAnsi="Times New Roman"/>
          <w:sz w:val="28"/>
          <w:szCs w:val="28"/>
        </w:rPr>
      </w:pPr>
      <w:r w:rsidRPr="00C41B90">
        <w:rPr>
          <w:rFonts w:ascii="Times New Roman" w:hAnsi="Times New Roman"/>
          <w:sz w:val="28"/>
          <w:szCs w:val="28"/>
        </w:rPr>
        <w:t xml:space="preserve">Основные виды и параметры разрешённого использования земельных участков и объектов капитального строительства. </w:t>
      </w:r>
    </w:p>
    <w:p w:rsidR="00C41B90" w:rsidRPr="00C41B90" w:rsidRDefault="00C41B90" w:rsidP="00C41B90">
      <w:pPr>
        <w:pStyle w:val="affc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0"/>
        <w:gridCol w:w="4486"/>
        <w:gridCol w:w="3075"/>
      </w:tblGrid>
      <w:tr w:rsidR="00FE2ADD" w:rsidRPr="00164E6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lastRenderedPageBreak/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c>
          <w:tcPr>
            <w:tcW w:w="990" w:type="pct"/>
            <w:shd w:val="clear" w:color="auto" w:fill="auto"/>
          </w:tcPr>
          <w:p w:rsidR="00FE2ADD" w:rsidRPr="00851213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железнодорожного</w:t>
            </w:r>
          </w:p>
          <w:p w:rsidR="00FE2ADD" w:rsidRPr="00164E61" w:rsidRDefault="00FE2ADD" w:rsidP="0001592B">
            <w:pPr>
              <w:pStyle w:val="affc"/>
              <w:rPr>
                <w:rFonts w:ascii="Times New Roman" w:hAnsi="Times New Roman"/>
                <w:color w:val="FF0000"/>
              </w:rPr>
            </w:pPr>
            <w:r w:rsidRPr="00851213">
              <w:rPr>
                <w:rFonts w:ascii="Times New Roman" w:hAnsi="Times New Roman"/>
              </w:rPr>
              <w:t>и 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3 этажей.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C41B90">
        <w:rPr>
          <w:rFonts w:ascii="Times New Roman" w:hAnsi="Times New Roman"/>
          <w:i/>
          <w:sz w:val="28"/>
          <w:szCs w:val="28"/>
        </w:rPr>
        <w:t>2</w:t>
      </w:r>
      <w:r w:rsidRPr="00C41B90">
        <w:rPr>
          <w:rFonts w:ascii="Times New Roman" w:hAnsi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5C1829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5C1829">
              <w:rPr>
                <w:rFonts w:ascii="Times New Roman" w:hAnsi="Times New Roman"/>
              </w:rPr>
              <w:t>Объекты социально-бытового назначения.</w:t>
            </w:r>
          </w:p>
          <w:p w:rsidR="00FE2ADD" w:rsidRPr="005C1829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5C1829">
              <w:rPr>
                <w:rFonts w:ascii="Times New Roman" w:hAnsi="Times New Roman"/>
              </w:rPr>
              <w:t>Объекты торгового назначения.</w:t>
            </w:r>
          </w:p>
          <w:p w:rsidR="00FE2ADD" w:rsidRPr="00D4158A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5C1829">
              <w:rPr>
                <w:rFonts w:ascii="Times New Roman" w:hAnsi="Times New Roman"/>
              </w:rPr>
              <w:t>Объекты административно-</w:t>
            </w:r>
            <w:r w:rsidRPr="00851213">
              <w:rPr>
                <w:rFonts w:ascii="Times New Roman" w:hAnsi="Times New Roman"/>
              </w:rPr>
              <w:t>делового назначения</w:t>
            </w:r>
            <w:r>
              <w:rPr>
                <w:rFonts w:ascii="Times New Roman" w:hAnsi="Times New Roman"/>
              </w:rPr>
              <w:t>.</w:t>
            </w:r>
          </w:p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жилого назначения, принадлежащие железной дороге</w:t>
            </w:r>
          </w:p>
        </w:tc>
        <w:tc>
          <w:tcPr>
            <w:tcW w:w="2374" w:type="pct"/>
            <w:shd w:val="clear" w:color="auto" w:fill="auto"/>
          </w:tcPr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1 этаж.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F156A">
              <w:rPr>
                <w:rFonts w:ascii="Times New Roman" w:hAnsi="Times New Roman"/>
              </w:rPr>
              <w:t xml:space="preserve">Не допускается размещение </w:t>
            </w:r>
            <w:r>
              <w:rPr>
                <w:rFonts w:ascii="Times New Roman" w:hAnsi="Times New Roman"/>
              </w:rPr>
              <w:t>объектов жилого назначения</w:t>
            </w:r>
            <w:r w:rsidRPr="00FF156A">
              <w:rPr>
                <w:rFonts w:ascii="Times New Roman" w:hAnsi="Times New Roman"/>
              </w:rPr>
              <w:t xml:space="preserve"> в санитарно-защитных зонах</w:t>
            </w:r>
            <w:r>
              <w:rPr>
                <w:rFonts w:ascii="Times New Roman" w:hAnsi="Times New Roman"/>
              </w:rPr>
              <w:t xml:space="preserve"> </w:t>
            </w:r>
            <w:r w:rsidRPr="006B40CA">
              <w:rPr>
                <w:rFonts w:ascii="Times New Roman" w:hAnsi="Times New Roman"/>
              </w:rPr>
              <w:t>установленных в соответствии с законодательством Российской Федерации</w:t>
            </w:r>
          </w:p>
        </w:tc>
      </w:tr>
    </w:tbl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C41B90" w:rsidRDefault="00FE2ADD" w:rsidP="00C41B90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C41B90">
        <w:rPr>
          <w:rFonts w:ascii="Times New Roman" w:hAnsi="Times New Roman"/>
          <w:i/>
          <w:sz w:val="28"/>
          <w:szCs w:val="28"/>
        </w:rPr>
        <w:t>3</w:t>
      </w:r>
      <w:r w:rsidRPr="00C41B90">
        <w:rPr>
          <w:rFonts w:ascii="Times New Roman" w:hAnsi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682BB7" w:rsidRDefault="00FE2ADD" w:rsidP="0001592B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>капитального строительства принимаются  в соответстви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и с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682BB7" w:rsidRDefault="00FE2ADD" w:rsidP="0001592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соответствие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Default="00FE2ADD" w:rsidP="00FE2ADD">
      <w:pPr>
        <w:pStyle w:val="affc"/>
        <w:ind w:firstLine="284"/>
        <w:jc w:val="both"/>
        <w:rPr>
          <w:rFonts w:ascii="Times New Roman" w:hAnsi="Times New Roman"/>
          <w:bCs/>
          <w:sz w:val="16"/>
          <w:szCs w:val="16"/>
        </w:rPr>
      </w:pPr>
    </w:p>
    <w:p w:rsidR="00C41B90" w:rsidRPr="008003D4" w:rsidRDefault="008003D4" w:rsidP="008003D4">
      <w:pPr>
        <w:pStyle w:val="20"/>
        <w:numPr>
          <w:ilvl w:val="0"/>
          <w:numId w:val="0"/>
        </w:numPr>
        <w:ind w:firstLine="708"/>
        <w:jc w:val="both"/>
      </w:pPr>
      <w:r w:rsidRPr="00FE2ADD">
        <w:rPr>
          <w:b w:val="0"/>
          <w:sz w:val="28"/>
        </w:rPr>
        <w:t>1.</w:t>
      </w:r>
      <w:r>
        <w:rPr>
          <w:b w:val="0"/>
          <w:sz w:val="28"/>
        </w:rPr>
        <w:t>15. Статью 48</w:t>
      </w:r>
      <w:r w:rsidRPr="00FE2ADD">
        <w:rPr>
          <w:b w:val="0"/>
          <w:sz w:val="28"/>
        </w:rPr>
        <w:t xml:space="preserve"> изложить в новой редакции</w:t>
      </w:r>
      <w:r>
        <w:rPr>
          <w:b w:val="0"/>
          <w:sz w:val="28"/>
        </w:rPr>
        <w:t>:</w:t>
      </w:r>
    </w:p>
    <w:p w:rsidR="00FE2ADD" w:rsidRPr="008003D4" w:rsidRDefault="00FE2ADD" w:rsidP="008003D4">
      <w:pPr>
        <w:pStyle w:val="20"/>
        <w:numPr>
          <w:ilvl w:val="0"/>
          <w:numId w:val="0"/>
        </w:numPr>
        <w:spacing w:line="240" w:lineRule="auto"/>
        <w:rPr>
          <w:sz w:val="28"/>
        </w:rPr>
      </w:pPr>
      <w:bookmarkStart w:id="23" w:name="_Toc341273540"/>
      <w:bookmarkStart w:id="24" w:name="_Toc369700504"/>
      <w:r w:rsidRPr="008003D4">
        <w:rPr>
          <w:sz w:val="28"/>
        </w:rPr>
        <w:t xml:space="preserve">Статья </w:t>
      </w:r>
      <w:r w:rsidR="008003D4" w:rsidRPr="008003D4">
        <w:rPr>
          <w:sz w:val="28"/>
        </w:rPr>
        <w:t>48</w:t>
      </w:r>
      <w:r w:rsidRPr="008003D4">
        <w:rPr>
          <w:sz w:val="28"/>
        </w:rPr>
        <w:t>. Зоны, занятые объектами сельскохозяйственного назначения (СХ-2)</w:t>
      </w:r>
      <w:bookmarkEnd w:id="23"/>
      <w:bookmarkEnd w:id="24"/>
    </w:p>
    <w:p w:rsidR="00FE2ADD" w:rsidRPr="008003D4" w:rsidRDefault="00FE2ADD" w:rsidP="008003D4">
      <w:pPr>
        <w:pStyle w:val="affc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8003D4">
        <w:rPr>
          <w:rFonts w:ascii="Times New Roman" w:hAnsi="Times New Roman"/>
          <w:color w:val="000000"/>
          <w:sz w:val="28"/>
          <w:szCs w:val="28"/>
        </w:rPr>
        <w:t xml:space="preserve">Зоны, занятые объектами сельскохозяйственного назначения (СХ-2), включают в себя участки территории </w:t>
      </w:r>
      <w:r w:rsidRPr="008003D4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B01FE">
        <w:rPr>
          <w:rFonts w:ascii="Times New Roman" w:hAnsi="Times New Roman"/>
          <w:sz w:val="28"/>
          <w:szCs w:val="28"/>
        </w:rPr>
        <w:t>Маниловск</w:t>
      </w:r>
      <w:r w:rsidRPr="008003D4">
        <w:rPr>
          <w:rFonts w:ascii="Times New Roman" w:hAnsi="Times New Roman"/>
          <w:sz w:val="28"/>
          <w:szCs w:val="28"/>
        </w:rPr>
        <w:t>»</w:t>
      </w:r>
      <w:r w:rsidRPr="008003D4">
        <w:rPr>
          <w:rFonts w:ascii="Times New Roman" w:hAnsi="Times New Roman"/>
          <w:color w:val="000000"/>
          <w:sz w:val="28"/>
          <w:szCs w:val="28"/>
        </w:rPr>
        <w:t>, занятые зданиями, строениями, сооружениями сельскохозяйственного назначения, предназначенными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FE2ADD" w:rsidRPr="008003D4" w:rsidRDefault="00FE2ADD" w:rsidP="008003D4">
      <w:pPr>
        <w:pStyle w:val="affc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2ADD" w:rsidRPr="008003D4" w:rsidRDefault="00FE2ADD" w:rsidP="008003D4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8003D4">
        <w:rPr>
          <w:rFonts w:ascii="Times New Roman" w:hAnsi="Times New Roman"/>
          <w:i/>
          <w:sz w:val="28"/>
          <w:szCs w:val="28"/>
        </w:rPr>
        <w:t>1</w:t>
      </w:r>
      <w:r w:rsidRPr="008003D4">
        <w:rPr>
          <w:rFonts w:ascii="Times New Roman" w:hAnsi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BF0362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2"/>
        <w:gridCol w:w="3134"/>
      </w:tblGrid>
      <w:tr w:rsidR="00FE2ADD" w:rsidRPr="00E8307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E8307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3" w:type="pct"/>
            <w:shd w:val="clear" w:color="auto" w:fill="auto"/>
          </w:tcPr>
          <w:p w:rsidR="00FE2ADD" w:rsidRPr="00E8307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7" w:type="pct"/>
            <w:shd w:val="clear" w:color="auto" w:fill="auto"/>
          </w:tcPr>
          <w:p w:rsidR="00FE2ADD" w:rsidRPr="00E8307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E83071" w:rsidTr="0001592B">
        <w:trPr>
          <w:trHeight w:val="70"/>
        </w:trPr>
        <w:tc>
          <w:tcPr>
            <w:tcW w:w="990" w:type="pct"/>
            <w:shd w:val="clear" w:color="auto" w:fill="auto"/>
          </w:tcPr>
          <w:p w:rsidR="00FE2ADD" w:rsidRPr="00E8307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сельскохозяйственного </w:t>
            </w:r>
            <w:r>
              <w:rPr>
                <w:rFonts w:ascii="Times New Roman" w:hAnsi="Times New Roman"/>
              </w:rPr>
              <w:t>назначения</w:t>
            </w:r>
          </w:p>
        </w:tc>
        <w:tc>
          <w:tcPr>
            <w:tcW w:w="2373" w:type="pct"/>
            <w:shd w:val="clear" w:color="auto" w:fill="auto"/>
          </w:tcPr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Минимальные отступы от границ земельных участков в целях определения мест </w:t>
            </w:r>
            <w:r w:rsidRPr="00F7660E">
              <w:rPr>
                <w:rFonts w:ascii="Times New Roman" w:hAnsi="Times New Roman"/>
              </w:rPr>
              <w:lastRenderedPageBreak/>
              <w:t>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этажей.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30%.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Предусмотреть мероприятия по отводу и очистке сточных вод.</w:t>
            </w:r>
          </w:p>
        </w:tc>
        <w:tc>
          <w:tcPr>
            <w:tcW w:w="1637" w:type="pct"/>
            <w:shd w:val="clear" w:color="auto" w:fill="auto"/>
          </w:tcPr>
          <w:p w:rsidR="00FE2ADD" w:rsidRPr="00E8307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  <w:tr w:rsidR="00FE2ADD" w:rsidRPr="00E83071" w:rsidTr="0001592B">
        <w:tc>
          <w:tcPr>
            <w:tcW w:w="990" w:type="pct"/>
            <w:shd w:val="clear" w:color="auto" w:fill="auto"/>
          </w:tcPr>
          <w:p w:rsidR="00FE2ADD" w:rsidRPr="00E83071" w:rsidRDefault="00FE2ADD" w:rsidP="0001592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Индивидуальные жилые дома сезонного проживания</w:t>
            </w:r>
          </w:p>
        </w:tc>
        <w:tc>
          <w:tcPr>
            <w:tcW w:w="2373" w:type="pct"/>
            <w:shd w:val="clear" w:color="auto" w:fill="auto"/>
          </w:tcPr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2 этажей.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7" w:type="pct"/>
            <w:shd w:val="clear" w:color="auto" w:fill="auto"/>
          </w:tcPr>
          <w:p w:rsidR="00FE2ADD" w:rsidRPr="00E8307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Не допускается размещение жилой застройки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FE2ADD" w:rsidRPr="00BF0362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8003D4" w:rsidRDefault="00FE2ADD" w:rsidP="008003D4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8003D4">
        <w:rPr>
          <w:rFonts w:ascii="Times New Roman" w:hAnsi="Times New Roman"/>
          <w:i/>
          <w:sz w:val="28"/>
          <w:szCs w:val="28"/>
        </w:rPr>
        <w:t>2</w:t>
      </w:r>
      <w:r w:rsidRPr="008003D4">
        <w:rPr>
          <w:rFonts w:ascii="Times New Roman" w:hAnsi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FE2ADD" w:rsidRPr="008003D4" w:rsidRDefault="00FE2ADD" w:rsidP="008003D4">
      <w:pPr>
        <w:pStyle w:val="affc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FE2ADD" w:rsidRPr="00E8307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E8307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E8307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E8307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E83071" w:rsidTr="0001592B">
        <w:tc>
          <w:tcPr>
            <w:tcW w:w="990" w:type="pct"/>
            <w:shd w:val="clear" w:color="auto" w:fill="auto"/>
          </w:tcPr>
          <w:p w:rsidR="00FE2ADD" w:rsidRPr="00851213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FE2ADD" w:rsidRPr="00851213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назначения.</w:t>
            </w:r>
          </w:p>
          <w:p w:rsidR="00FE2ADD" w:rsidRPr="00E8307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коммунально-складского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 – 1 этаж.</w:t>
            </w:r>
          </w:p>
        </w:tc>
        <w:tc>
          <w:tcPr>
            <w:tcW w:w="1636" w:type="pct"/>
            <w:shd w:val="clear" w:color="auto" w:fill="auto"/>
          </w:tcPr>
          <w:p w:rsidR="00FE2ADD" w:rsidRPr="00E8307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  <w:tr w:rsidR="00FE2ADD" w:rsidRPr="00E83071" w:rsidTr="0001592B">
        <w:tc>
          <w:tcPr>
            <w:tcW w:w="990" w:type="pct"/>
            <w:shd w:val="clear" w:color="auto" w:fill="auto"/>
          </w:tcPr>
          <w:p w:rsidR="00FE2ADD" w:rsidRPr="00851213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</w:t>
            </w:r>
            <w:r w:rsidRPr="00851213">
              <w:rPr>
                <w:rFonts w:ascii="Times New Roman" w:hAnsi="Times New Roman"/>
              </w:rPr>
              <w:lastRenderedPageBreak/>
              <w:t>автомобильного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lastRenderedPageBreak/>
              <w:t xml:space="preserve">Максимальный процент застройки в </w:t>
            </w:r>
            <w:r w:rsidRPr="00F7660E">
              <w:rPr>
                <w:rFonts w:ascii="Times New Roman" w:hAnsi="Times New Roman"/>
              </w:rPr>
              <w:lastRenderedPageBreak/>
              <w:t xml:space="preserve">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7660E">
              <w:rPr>
                <w:rFonts w:ascii="Times New Roman" w:hAnsi="Times New Roman"/>
              </w:rPr>
              <w:t>редельная высота зданий, строений, сооружений – до 10 м.</w:t>
            </w:r>
          </w:p>
        </w:tc>
        <w:tc>
          <w:tcPr>
            <w:tcW w:w="1636" w:type="pct"/>
            <w:shd w:val="clear" w:color="auto" w:fill="auto"/>
          </w:tcPr>
          <w:p w:rsidR="00FE2ADD" w:rsidRPr="00E8307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Pr="00BF0362" w:rsidRDefault="00FE2ADD" w:rsidP="00FE2ADD">
      <w:pPr>
        <w:pStyle w:val="affc"/>
        <w:ind w:firstLine="284"/>
        <w:rPr>
          <w:rFonts w:ascii="Times New Roman" w:hAnsi="Times New Roman"/>
          <w:sz w:val="16"/>
          <w:szCs w:val="16"/>
        </w:rPr>
      </w:pPr>
    </w:p>
    <w:p w:rsidR="00FE2ADD" w:rsidRPr="008003D4" w:rsidRDefault="00FE2ADD" w:rsidP="008003D4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8003D4">
        <w:rPr>
          <w:rFonts w:ascii="Times New Roman" w:hAnsi="Times New Roman"/>
          <w:i/>
          <w:sz w:val="28"/>
          <w:szCs w:val="28"/>
        </w:rPr>
        <w:t>3</w:t>
      </w:r>
      <w:r w:rsidRPr="008003D4">
        <w:rPr>
          <w:rFonts w:ascii="Times New Roman" w:hAnsi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  <w:r w:rsidRPr="008003D4">
        <w:rPr>
          <w:rFonts w:ascii="Times New Roman" w:hAnsi="Times New Roman"/>
          <w:i/>
          <w:sz w:val="28"/>
          <w:szCs w:val="28"/>
        </w:rPr>
        <w:t>.</w:t>
      </w:r>
    </w:p>
    <w:p w:rsidR="00FE2ADD" w:rsidRDefault="00FE2ADD" w:rsidP="00FE2ADD">
      <w:pPr>
        <w:pStyle w:val="affc"/>
        <w:ind w:firstLine="284"/>
        <w:rPr>
          <w:rFonts w:ascii="Times New Roman" w:hAnsi="Times New Roman"/>
          <w:color w:val="0000FF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E8307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E8307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E8307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E8307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E83071" w:rsidTr="0001592B">
        <w:tc>
          <w:tcPr>
            <w:tcW w:w="990" w:type="pct"/>
            <w:shd w:val="clear" w:color="auto" w:fill="auto"/>
          </w:tcPr>
          <w:p w:rsidR="00FE2ADD" w:rsidRPr="00E8307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682BB7" w:rsidRDefault="00FE2ADD" w:rsidP="0001592B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и с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E8307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  <w:tr w:rsidR="00FE2ADD" w:rsidRPr="00E83071" w:rsidTr="0001592B">
        <w:tc>
          <w:tcPr>
            <w:tcW w:w="990" w:type="pct"/>
            <w:shd w:val="clear" w:color="auto" w:fill="auto"/>
          </w:tcPr>
          <w:p w:rsidR="00FE2ADD" w:rsidRPr="00851213" w:rsidRDefault="00FE2ADD" w:rsidP="0001592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Стоянки </w:t>
            </w:r>
            <w:r w:rsidRPr="00851213">
              <w:rPr>
                <w:rFonts w:ascii="Times New Roman" w:hAnsi="Times New Roman"/>
              </w:rPr>
              <w:t>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682BB7" w:rsidRDefault="00FE2ADD" w:rsidP="0001592B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и с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E8307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Pr="004D23C2" w:rsidRDefault="00FE2ADD" w:rsidP="00FE2ADD">
      <w:pPr>
        <w:pStyle w:val="affc"/>
        <w:ind w:firstLine="284"/>
        <w:rPr>
          <w:rFonts w:ascii="Times New Roman" w:hAnsi="Times New Roman"/>
          <w:color w:val="000000"/>
          <w:sz w:val="16"/>
          <w:szCs w:val="16"/>
        </w:rPr>
      </w:pPr>
    </w:p>
    <w:p w:rsidR="008003D4" w:rsidRPr="008003D4" w:rsidRDefault="008003D4" w:rsidP="008003D4">
      <w:pPr>
        <w:pStyle w:val="20"/>
        <w:numPr>
          <w:ilvl w:val="0"/>
          <w:numId w:val="0"/>
        </w:numPr>
        <w:ind w:firstLine="708"/>
        <w:jc w:val="both"/>
      </w:pPr>
      <w:bookmarkStart w:id="25" w:name="_Toc341273538"/>
      <w:bookmarkStart w:id="26" w:name="_Toc369700506"/>
      <w:r w:rsidRPr="00FE2ADD">
        <w:rPr>
          <w:b w:val="0"/>
          <w:sz w:val="28"/>
        </w:rPr>
        <w:t>1.</w:t>
      </w:r>
      <w:r>
        <w:rPr>
          <w:b w:val="0"/>
          <w:sz w:val="28"/>
        </w:rPr>
        <w:t>16. Статью 49</w:t>
      </w:r>
      <w:r w:rsidRPr="00FE2ADD">
        <w:rPr>
          <w:b w:val="0"/>
          <w:sz w:val="28"/>
        </w:rPr>
        <w:t xml:space="preserve"> изложить в новой редакции</w:t>
      </w:r>
      <w:r>
        <w:rPr>
          <w:b w:val="0"/>
          <w:sz w:val="28"/>
        </w:rPr>
        <w:t>:</w:t>
      </w:r>
    </w:p>
    <w:p w:rsidR="00FE2ADD" w:rsidRPr="008003D4" w:rsidRDefault="00FE2ADD" w:rsidP="00FE2ADD">
      <w:pPr>
        <w:pStyle w:val="20"/>
        <w:numPr>
          <w:ilvl w:val="0"/>
          <w:numId w:val="0"/>
        </w:numPr>
        <w:rPr>
          <w:color w:val="0000FF"/>
          <w:sz w:val="28"/>
        </w:rPr>
      </w:pPr>
      <w:r w:rsidRPr="008003D4">
        <w:rPr>
          <w:sz w:val="28"/>
        </w:rPr>
        <w:t xml:space="preserve">Статья 50. Зона </w:t>
      </w:r>
      <w:bookmarkEnd w:id="25"/>
      <w:r w:rsidRPr="008003D4">
        <w:rPr>
          <w:sz w:val="28"/>
        </w:rPr>
        <w:t>парков, скверов и бульваров (Р-2)</w:t>
      </w:r>
      <w:bookmarkEnd w:id="26"/>
    </w:p>
    <w:p w:rsidR="00FE2ADD" w:rsidRPr="008003D4" w:rsidRDefault="00FE2ADD" w:rsidP="008003D4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8003D4">
        <w:rPr>
          <w:rFonts w:ascii="Times New Roman" w:hAnsi="Times New Roman"/>
          <w:i/>
          <w:sz w:val="28"/>
          <w:szCs w:val="28"/>
        </w:rPr>
        <w:t>1</w:t>
      </w:r>
      <w:r w:rsidRPr="008003D4">
        <w:rPr>
          <w:rFonts w:ascii="Times New Roman" w:hAnsi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BF0362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2"/>
        <w:gridCol w:w="4487"/>
        <w:gridCol w:w="3132"/>
      </w:tblGrid>
      <w:tr w:rsidR="00FE2ADD" w:rsidRPr="00164E61" w:rsidTr="0001592B">
        <w:trPr>
          <w:trHeight w:val="552"/>
        </w:trPr>
        <w:tc>
          <w:tcPr>
            <w:tcW w:w="102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4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c>
          <w:tcPr>
            <w:tcW w:w="102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мест отдыха общего пользования</w:t>
            </w:r>
          </w:p>
        </w:tc>
        <w:tc>
          <w:tcPr>
            <w:tcW w:w="2344" w:type="pct"/>
            <w:shd w:val="clear" w:color="auto" w:fill="auto"/>
          </w:tcPr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 – 500 кв. м.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регламентом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Заполнение земельного участка: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- древесно-кустарниковые насаждения, открытые луговые пространства, водоемы – 93-97%;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- дорожно-транспортная сеть, спортивные и игровые площадки – 2-5%;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- обслуживающие сооружения и постройки – 2%.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Минимальный процент озеленения ценными породами деревьев – 50 %.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Устройство ливневой канализации, прогулочных дорожек с твердым покрытием.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Pr="00BF0362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8003D4" w:rsidRDefault="00FE2ADD" w:rsidP="008003D4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8003D4">
        <w:rPr>
          <w:rFonts w:ascii="Times New Roman" w:hAnsi="Times New Roman"/>
          <w:i/>
          <w:sz w:val="28"/>
          <w:szCs w:val="28"/>
        </w:rPr>
        <w:t>2</w:t>
      </w:r>
      <w:r w:rsidRPr="008003D4">
        <w:rPr>
          <w:rFonts w:ascii="Times New Roman" w:hAnsi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FE2ADD" w:rsidRPr="00BF0362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</w:t>
            </w:r>
            <w:r w:rsidRPr="00F7660E">
              <w:rPr>
                <w:rFonts w:ascii="Times New Roman" w:hAnsi="Times New Roman"/>
              </w:rPr>
              <w:lastRenderedPageBreak/>
              <w:t xml:space="preserve">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 – до 2 этажей.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  <w:tr w:rsidR="00FE2ADD" w:rsidRPr="00164E61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851213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lastRenderedPageBreak/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Default="00FE2ADD" w:rsidP="0001592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Предельные минимальные размеры земельных участков, в том числе их площадь не подлежат установлению.</w:t>
            </w:r>
          </w:p>
          <w:p w:rsidR="00FE2ADD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r>
              <w:rPr>
                <w:rFonts w:ascii="Times New Roman" w:hAnsi="Times New Roman" w:cs="Times New Roman"/>
              </w:rPr>
              <w:t xml:space="preserve"> не подлежит установлению.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Pr="00BF0362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8003D4" w:rsidRDefault="00FE2ADD" w:rsidP="008003D4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8003D4">
        <w:rPr>
          <w:rFonts w:ascii="Times New Roman" w:hAnsi="Times New Roman"/>
          <w:i/>
          <w:sz w:val="28"/>
          <w:szCs w:val="28"/>
        </w:rPr>
        <w:t>3</w:t>
      </w:r>
      <w:r w:rsidRPr="008003D4">
        <w:rPr>
          <w:rFonts w:ascii="Times New Roman" w:hAnsi="Times New Roman"/>
          <w:sz w:val="28"/>
          <w:szCs w:val="28"/>
        </w:rPr>
        <w:t>. Вспомогательные виды и параметры разрешённого использования земельных участков и объектов капитального строительства.</w:t>
      </w:r>
    </w:p>
    <w:p w:rsidR="00FE2ADD" w:rsidRPr="008003D4" w:rsidRDefault="00FE2ADD" w:rsidP="008003D4">
      <w:pPr>
        <w:pStyle w:val="affc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ъекты хозяйственного назначения</w:t>
            </w:r>
          </w:p>
        </w:tc>
        <w:tc>
          <w:tcPr>
            <w:tcW w:w="2374" w:type="pct"/>
            <w:shd w:val="clear" w:color="auto" w:fill="FFFFFF"/>
          </w:tcPr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и с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Pr="00BF0362" w:rsidRDefault="00FE2ADD" w:rsidP="00FE2ADD">
      <w:pPr>
        <w:pStyle w:val="affc"/>
        <w:rPr>
          <w:rFonts w:ascii="Times New Roman" w:hAnsi="Times New Roman"/>
          <w:bCs/>
          <w:sz w:val="16"/>
          <w:szCs w:val="16"/>
        </w:rPr>
      </w:pPr>
    </w:p>
    <w:p w:rsidR="008003D4" w:rsidRPr="008003D4" w:rsidRDefault="008003D4" w:rsidP="008003D4">
      <w:pPr>
        <w:pStyle w:val="20"/>
        <w:numPr>
          <w:ilvl w:val="0"/>
          <w:numId w:val="0"/>
        </w:numPr>
        <w:ind w:firstLine="708"/>
        <w:jc w:val="both"/>
      </w:pPr>
      <w:bookmarkStart w:id="27" w:name="_Toc369700507"/>
      <w:r w:rsidRPr="00FE2ADD">
        <w:rPr>
          <w:b w:val="0"/>
          <w:sz w:val="28"/>
        </w:rPr>
        <w:lastRenderedPageBreak/>
        <w:t>1.</w:t>
      </w:r>
      <w:r>
        <w:rPr>
          <w:b w:val="0"/>
          <w:sz w:val="28"/>
        </w:rPr>
        <w:t>17. Статью 51</w:t>
      </w:r>
      <w:r w:rsidRPr="00FE2ADD">
        <w:rPr>
          <w:b w:val="0"/>
          <w:sz w:val="28"/>
        </w:rPr>
        <w:t xml:space="preserve"> изложить в новой редакции</w:t>
      </w:r>
      <w:r>
        <w:rPr>
          <w:b w:val="0"/>
          <w:sz w:val="28"/>
        </w:rPr>
        <w:t>:</w:t>
      </w:r>
    </w:p>
    <w:p w:rsidR="00FE2ADD" w:rsidRPr="008003D4" w:rsidRDefault="00FE2ADD" w:rsidP="008003D4">
      <w:pPr>
        <w:pStyle w:val="20"/>
        <w:numPr>
          <w:ilvl w:val="0"/>
          <w:numId w:val="0"/>
        </w:numPr>
        <w:spacing w:line="240" w:lineRule="auto"/>
        <w:rPr>
          <w:sz w:val="28"/>
        </w:rPr>
      </w:pPr>
      <w:r w:rsidRPr="008003D4">
        <w:rPr>
          <w:sz w:val="28"/>
        </w:rPr>
        <w:t>Статья 51. Зона размещения объектов физической культуры и массового спорта (Р-3)</w:t>
      </w:r>
      <w:bookmarkEnd w:id="27"/>
    </w:p>
    <w:p w:rsidR="00FE2ADD" w:rsidRPr="008003D4" w:rsidRDefault="00FE2ADD" w:rsidP="008003D4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8003D4">
        <w:rPr>
          <w:rFonts w:ascii="Times New Roman" w:hAnsi="Times New Roman"/>
          <w:i/>
          <w:sz w:val="28"/>
          <w:szCs w:val="28"/>
        </w:rPr>
        <w:t>1</w:t>
      </w:r>
      <w:r w:rsidRPr="008003D4">
        <w:rPr>
          <w:rFonts w:ascii="Times New Roman" w:hAnsi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BF0362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1426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спортивного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минимальная площадь земельных участков – 75</w:t>
            </w:r>
            <w:r w:rsidRPr="00F7660E">
              <w:rPr>
                <w:rFonts w:ascii="Times New Roman" w:hAnsi="Times New Roman" w:cs="Times New Roman"/>
              </w:rPr>
              <w:t>0 кв.м.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до 3 этажей.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50%.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Не допускается размещение объектов отдыха и объектов спортивного назначения (за исклю</w:t>
            </w:r>
            <w:r>
              <w:rPr>
                <w:rFonts w:ascii="Times New Roman" w:hAnsi="Times New Roman"/>
              </w:rPr>
              <w:t>чением спортивно-оздоровительных сооружений</w:t>
            </w:r>
            <w:r w:rsidRPr="00851213">
              <w:rPr>
                <w:rFonts w:ascii="Times New Roman" w:hAnsi="Times New Roman"/>
              </w:rPr>
              <w:t xml:space="preserve"> закрытого типа) в санитарно-защитных зонах, установленных в со</w:t>
            </w:r>
            <w:r>
              <w:rPr>
                <w:rFonts w:ascii="Times New Roman" w:hAnsi="Times New Roman"/>
              </w:rPr>
              <w:t>ответствии с законодательством Р</w:t>
            </w:r>
            <w:r w:rsidRPr="00851213">
              <w:rPr>
                <w:rFonts w:ascii="Times New Roman" w:hAnsi="Times New Roman"/>
              </w:rPr>
              <w:t>оссийской</w:t>
            </w:r>
            <w:r>
              <w:rPr>
                <w:rFonts w:ascii="Times New Roman" w:hAnsi="Times New Roman"/>
              </w:rPr>
              <w:t xml:space="preserve"> Федерации</w:t>
            </w:r>
          </w:p>
        </w:tc>
      </w:tr>
    </w:tbl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8003D4" w:rsidRDefault="00FE2ADD" w:rsidP="008003D4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8003D4">
        <w:rPr>
          <w:rFonts w:ascii="Times New Roman" w:hAnsi="Times New Roman"/>
          <w:i/>
          <w:sz w:val="28"/>
          <w:szCs w:val="28"/>
        </w:rPr>
        <w:t>2</w:t>
      </w:r>
      <w:r w:rsidRPr="008003D4">
        <w:rPr>
          <w:rFonts w:ascii="Times New Roman" w:hAnsi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FE2ADD" w:rsidRPr="00BF0362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FE2ADD" w:rsidRPr="00E8307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E8307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E8307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E8307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E83071" w:rsidTr="0001592B">
        <w:tc>
          <w:tcPr>
            <w:tcW w:w="990" w:type="pct"/>
            <w:shd w:val="clear" w:color="auto" w:fill="auto"/>
          </w:tcPr>
          <w:p w:rsidR="00FE2ADD" w:rsidRPr="00851213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административно-делового назначения.</w:t>
            </w:r>
          </w:p>
          <w:p w:rsidR="00FE2ADD" w:rsidRPr="00851213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социально-бытового назначения</w:t>
            </w:r>
            <w:r>
              <w:rPr>
                <w:rFonts w:ascii="Times New Roman" w:hAnsi="Times New Roman"/>
              </w:rPr>
              <w:t>.</w:t>
            </w:r>
          </w:p>
          <w:p w:rsidR="00FE2ADD" w:rsidRPr="00E8307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торгового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 – до 3 этажей.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  <w:highlight w:val="yellow"/>
              </w:rPr>
            </w:pPr>
            <w:r w:rsidRPr="00F7660E">
              <w:rPr>
                <w:rFonts w:ascii="Times New Roman" w:hAnsi="Times New Roman"/>
              </w:rPr>
              <w:t>Общая площадь помещений - 70-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F7660E">
                <w:rPr>
                  <w:rFonts w:ascii="Times New Roman" w:hAnsi="Times New Roman"/>
                </w:rPr>
                <w:t>150 кв. м</w:t>
              </w:r>
            </w:smartTag>
            <w:r w:rsidRPr="00F7660E">
              <w:rPr>
                <w:rFonts w:ascii="Times New Roman" w:hAnsi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FE2ADD" w:rsidRPr="00E8307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Pr="00BF0362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8003D4" w:rsidRDefault="00FE2ADD" w:rsidP="008003D4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8003D4">
        <w:rPr>
          <w:rFonts w:ascii="Times New Roman" w:hAnsi="Times New Roman"/>
          <w:i/>
          <w:sz w:val="28"/>
          <w:szCs w:val="28"/>
        </w:rPr>
        <w:t>3</w:t>
      </w:r>
      <w:r w:rsidRPr="008003D4">
        <w:rPr>
          <w:rFonts w:ascii="Times New Roman" w:hAnsi="Times New Roman"/>
          <w:sz w:val="28"/>
          <w:szCs w:val="28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FE2ADD" w:rsidRPr="00BF0362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lastRenderedPageBreak/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56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682BB7" w:rsidRDefault="00FE2ADD" w:rsidP="0001592B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и с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  <w:tr w:rsidR="00FE2ADD" w:rsidRPr="00164E61" w:rsidTr="0001592B">
        <w:trPr>
          <w:trHeight w:val="536"/>
        </w:trPr>
        <w:tc>
          <w:tcPr>
            <w:tcW w:w="990" w:type="pct"/>
            <w:shd w:val="clear" w:color="auto" w:fill="auto"/>
          </w:tcPr>
          <w:p w:rsidR="00FE2ADD" w:rsidRPr="00C36C79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C36C79">
              <w:rPr>
                <w:rFonts w:ascii="Times New Roman" w:hAnsi="Times New Roman"/>
              </w:rPr>
              <w:t>Стоянки индивидуального транспорта.</w:t>
            </w:r>
          </w:p>
        </w:tc>
        <w:tc>
          <w:tcPr>
            <w:tcW w:w="2374" w:type="pct"/>
            <w:shd w:val="clear" w:color="auto" w:fill="auto"/>
          </w:tcPr>
          <w:p w:rsidR="00FE2ADD" w:rsidRPr="00682BB7" w:rsidRDefault="00FE2ADD" w:rsidP="0001592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и с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 по отношению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Default="00FE2ADD" w:rsidP="00FE2ADD">
      <w:pPr>
        <w:pStyle w:val="affc"/>
        <w:rPr>
          <w:rFonts w:ascii="Times New Roman" w:hAnsi="Times New Roman"/>
          <w:sz w:val="16"/>
          <w:szCs w:val="16"/>
          <w:u w:val="single"/>
        </w:rPr>
      </w:pPr>
    </w:p>
    <w:p w:rsidR="008003D4" w:rsidRPr="008003D4" w:rsidRDefault="008003D4" w:rsidP="008003D4">
      <w:pPr>
        <w:pStyle w:val="20"/>
        <w:numPr>
          <w:ilvl w:val="0"/>
          <w:numId w:val="0"/>
        </w:numPr>
        <w:ind w:firstLine="708"/>
        <w:jc w:val="both"/>
      </w:pPr>
      <w:r w:rsidRPr="00FE2ADD">
        <w:rPr>
          <w:b w:val="0"/>
          <w:sz w:val="28"/>
        </w:rPr>
        <w:t>1.</w:t>
      </w:r>
      <w:r>
        <w:rPr>
          <w:b w:val="0"/>
          <w:sz w:val="28"/>
        </w:rPr>
        <w:t>18. Статью 52</w:t>
      </w:r>
      <w:r w:rsidRPr="00FE2ADD">
        <w:rPr>
          <w:b w:val="0"/>
          <w:sz w:val="28"/>
        </w:rPr>
        <w:t xml:space="preserve"> изложить в новой редакции</w:t>
      </w:r>
      <w:r>
        <w:rPr>
          <w:b w:val="0"/>
          <w:sz w:val="28"/>
        </w:rPr>
        <w:t>:</w:t>
      </w:r>
    </w:p>
    <w:p w:rsidR="00FE2ADD" w:rsidRPr="008003D4" w:rsidRDefault="00FE2ADD" w:rsidP="00FE2ADD">
      <w:pPr>
        <w:pStyle w:val="20"/>
        <w:numPr>
          <w:ilvl w:val="0"/>
          <w:numId w:val="0"/>
        </w:numPr>
        <w:rPr>
          <w:sz w:val="28"/>
        </w:rPr>
      </w:pPr>
      <w:r w:rsidRPr="008003D4">
        <w:rPr>
          <w:sz w:val="28"/>
        </w:rPr>
        <w:t>Статья 5</w:t>
      </w:r>
      <w:r w:rsidR="008003D4" w:rsidRPr="008003D4">
        <w:rPr>
          <w:sz w:val="28"/>
        </w:rPr>
        <w:t>2</w:t>
      </w:r>
      <w:r w:rsidRPr="008003D4">
        <w:rPr>
          <w:sz w:val="28"/>
        </w:rPr>
        <w:t>. Зона туристско-рекреационного назначения (Р-4)</w:t>
      </w:r>
    </w:p>
    <w:p w:rsidR="00FE2ADD" w:rsidRPr="008003D4" w:rsidRDefault="00FE2ADD" w:rsidP="008003D4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8003D4">
        <w:rPr>
          <w:rFonts w:ascii="Times New Roman" w:hAnsi="Times New Roman"/>
          <w:i/>
          <w:sz w:val="28"/>
          <w:szCs w:val="28"/>
        </w:rPr>
        <w:t>1</w:t>
      </w:r>
      <w:r w:rsidRPr="008003D4">
        <w:rPr>
          <w:rFonts w:ascii="Times New Roman" w:hAnsi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BF0362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1426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</w:t>
            </w:r>
            <w:r>
              <w:rPr>
                <w:rFonts w:ascii="Times New Roman" w:hAnsi="Times New Roman"/>
              </w:rPr>
              <w:t>отдыха и туризма. Объекты рекреационного назначения.</w:t>
            </w:r>
          </w:p>
        </w:tc>
        <w:tc>
          <w:tcPr>
            <w:tcW w:w="2374" w:type="pct"/>
            <w:shd w:val="clear" w:color="auto" w:fill="auto"/>
          </w:tcPr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 w:cs="Times New Roman"/>
              </w:rPr>
              <w:t xml:space="preserve">Предельные минимальные размеры земельных участков, в том числе их площадь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FE2ADD" w:rsidRPr="003019C3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019C3">
              <w:rPr>
                <w:rFonts w:ascii="Times New Roman" w:hAnsi="Times New Roman"/>
              </w:rPr>
              <w:t xml:space="preserve">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      </w:r>
            <w:r w:rsidRPr="003019C3">
              <w:rPr>
                <w:rFonts w:ascii="Times New Roman" w:hAnsi="Times New Roman"/>
              </w:rPr>
              <w:lastRenderedPageBreak/>
              <w:t>запрещено строительство зданий, строений, сооружений</w:t>
            </w:r>
            <w:r w:rsidRPr="003019C3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Предельное количество этажей зданий, строений, сооружений – до </w:t>
            </w:r>
            <w:r>
              <w:rPr>
                <w:rFonts w:ascii="Times New Roman" w:hAnsi="Times New Roman"/>
              </w:rPr>
              <w:t>2</w:t>
            </w:r>
            <w:r w:rsidRPr="00F7660E">
              <w:rPr>
                <w:rFonts w:ascii="Times New Roman" w:hAnsi="Times New Roman"/>
              </w:rPr>
              <w:t xml:space="preserve"> этажей.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</w:t>
            </w:r>
          </w:p>
        </w:tc>
        <w:tc>
          <w:tcPr>
            <w:tcW w:w="1636" w:type="pct"/>
            <w:shd w:val="clear" w:color="auto" w:fill="auto"/>
          </w:tcPr>
          <w:p w:rsidR="00FE2ADD" w:rsidRPr="003C7670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3C7670">
              <w:rPr>
                <w:rFonts w:ascii="Times New Roman" w:hAnsi="Times New Roman"/>
              </w:rPr>
              <w:lastRenderedPageBreak/>
              <w:t xml:space="preserve">Не допускается размещение объектов отдыха и объектов спортивного назначения (за исключением спортивно-оздоровительных сооружений закрытого типа) в санитарно-защитных зонах, </w:t>
            </w:r>
            <w:r w:rsidRPr="003C7670">
              <w:rPr>
                <w:rFonts w:ascii="Times New Roman" w:hAnsi="Times New Roman"/>
              </w:rPr>
              <w:lastRenderedPageBreak/>
              <w:t>установленных в соответствии с законодательством Российской Федерации</w:t>
            </w:r>
          </w:p>
        </w:tc>
      </w:tr>
    </w:tbl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8003D4" w:rsidRDefault="00FE2ADD" w:rsidP="008003D4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8003D4">
        <w:rPr>
          <w:rFonts w:ascii="Times New Roman" w:hAnsi="Times New Roman"/>
          <w:i/>
          <w:sz w:val="28"/>
          <w:szCs w:val="28"/>
        </w:rPr>
        <w:t>2</w:t>
      </w:r>
      <w:r w:rsidRPr="008003D4">
        <w:rPr>
          <w:rFonts w:ascii="Times New Roman" w:hAnsi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FE2ADD" w:rsidRPr="00BF0362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4522"/>
        <w:gridCol w:w="3110"/>
      </w:tblGrid>
      <w:tr w:rsidR="00FE2ADD" w:rsidRPr="00E8307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E8307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E8307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E8307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E8307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E83071" w:rsidTr="0001592B">
        <w:tc>
          <w:tcPr>
            <w:tcW w:w="990" w:type="pct"/>
            <w:shd w:val="clear" w:color="auto" w:fill="auto"/>
          </w:tcPr>
          <w:p w:rsidR="00FE2ADD" w:rsidRPr="00E8307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Объекты </w:t>
            </w:r>
            <w:r>
              <w:rPr>
                <w:rFonts w:ascii="Times New Roman" w:hAnsi="Times New Roman"/>
              </w:rPr>
              <w:t>культурно-досугового назначения. Объекты административно-делового назначения. Объекты социально-бытового назначения. Объекты торгового назначения.</w:t>
            </w:r>
          </w:p>
        </w:tc>
        <w:tc>
          <w:tcPr>
            <w:tcW w:w="2374" w:type="pct"/>
            <w:shd w:val="clear" w:color="auto" w:fill="auto"/>
          </w:tcPr>
          <w:p w:rsidR="00FE2ADD" w:rsidRPr="009247DD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9247DD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а также предельные минимальные размеры земельных участков, в том числе их площадь не подлежат установлению.</w:t>
            </w:r>
          </w:p>
          <w:p w:rsidR="00FE2ADD" w:rsidRPr="009247DD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7DD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9247DD">
              <w:rPr>
                <w:rFonts w:ascii="Times New Roman" w:hAnsi="Times New Roman" w:cs="Times New Roman"/>
              </w:rPr>
              <w:t xml:space="preserve"> – 3 м.</w:t>
            </w:r>
          </w:p>
          <w:p w:rsidR="00FE2ADD" w:rsidRPr="009247DD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9247DD">
              <w:rPr>
                <w:rFonts w:ascii="Times New Roman" w:hAnsi="Times New Roman"/>
              </w:rPr>
              <w:t>Предельное количество этажей зданий, строений, сооружений – до 3 этажей.</w:t>
            </w:r>
          </w:p>
          <w:p w:rsidR="00FE2ADD" w:rsidRPr="003C7670" w:rsidRDefault="00FE2ADD" w:rsidP="0001592B">
            <w:pPr>
              <w:pStyle w:val="affc"/>
              <w:rPr>
                <w:rFonts w:ascii="Times New Roman" w:hAnsi="Times New Roman"/>
                <w:color w:val="FF0000"/>
                <w:highlight w:val="yellow"/>
              </w:rPr>
            </w:pPr>
            <w:r w:rsidRPr="009247DD">
              <w:rPr>
                <w:rFonts w:ascii="Times New Roman" w:hAnsi="Times New Roman"/>
              </w:rPr>
              <w:t>Общая площадь помещений - 70-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9247DD">
                <w:rPr>
                  <w:rFonts w:ascii="Times New Roman" w:hAnsi="Times New Roman"/>
                </w:rPr>
                <w:t>150 кв. м</w:t>
              </w:r>
            </w:smartTag>
            <w:r w:rsidRPr="009247DD">
              <w:rPr>
                <w:rFonts w:ascii="Times New Roman" w:hAnsi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FE2ADD" w:rsidRPr="00E8307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FE2ADD" w:rsidRPr="00BF0362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8003D4" w:rsidRDefault="00FE2ADD" w:rsidP="008003D4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8003D4">
        <w:rPr>
          <w:rFonts w:ascii="Times New Roman" w:hAnsi="Times New Roman"/>
          <w:i/>
          <w:sz w:val="28"/>
          <w:szCs w:val="28"/>
        </w:rPr>
        <w:t>3</w:t>
      </w:r>
      <w:r w:rsidRPr="008003D4">
        <w:rPr>
          <w:rFonts w:ascii="Times New Roman" w:hAnsi="Times New Roman"/>
          <w:sz w:val="28"/>
          <w:szCs w:val="28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FE2ADD" w:rsidRPr="00BF0362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56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Объекты инженерно-технического обеспечения</w:t>
            </w:r>
          </w:p>
        </w:tc>
        <w:tc>
          <w:tcPr>
            <w:tcW w:w="2374" w:type="pct"/>
            <w:shd w:val="clear" w:color="auto" w:fill="auto"/>
          </w:tcPr>
          <w:p w:rsidR="00FE2ADD" w:rsidRPr="00682BB7" w:rsidRDefault="00FE2ADD" w:rsidP="0001592B">
            <w:pPr>
              <w:pStyle w:val="affc"/>
              <w:rPr>
                <w:rFonts w:ascii="Times New Roman" w:hAnsi="Times New Roman"/>
                <w:highlight w:val="green"/>
              </w:rPr>
            </w:pP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и с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t xml:space="preserve"> по отношению к </w:t>
            </w:r>
            <w:r w:rsidRPr="00725017">
              <w:rPr>
                <w:rFonts w:ascii="Times New Roman" w:hAnsi="Times New Roman"/>
                <w:bCs/>
                <w:iCs/>
                <w:color w:val="000000"/>
                <w:shd w:val="clear" w:color="auto" w:fill="FFFFFF"/>
              </w:rPr>
              <w:lastRenderedPageBreak/>
              <w:t>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  <w:tr w:rsidR="00FE2ADD" w:rsidRPr="00164E61" w:rsidTr="0001592B">
        <w:trPr>
          <w:trHeight w:val="536"/>
        </w:trPr>
        <w:tc>
          <w:tcPr>
            <w:tcW w:w="990" w:type="pct"/>
            <w:shd w:val="clear" w:color="auto" w:fill="auto"/>
          </w:tcPr>
          <w:p w:rsidR="00FE2ADD" w:rsidRPr="00C36C79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C36C79">
              <w:rPr>
                <w:rFonts w:ascii="Times New Roman" w:hAnsi="Times New Roman"/>
              </w:rPr>
              <w:lastRenderedPageBreak/>
              <w:t>Стоянки индивидуального транспорта.</w:t>
            </w:r>
          </w:p>
        </w:tc>
        <w:tc>
          <w:tcPr>
            <w:tcW w:w="2374" w:type="pct"/>
            <w:shd w:val="clear" w:color="auto" w:fill="auto"/>
          </w:tcPr>
          <w:p w:rsidR="00FE2ADD" w:rsidRPr="00682BB7" w:rsidRDefault="00FE2ADD" w:rsidP="0001592B">
            <w:pPr>
              <w:spacing w:after="0" w:line="240" w:lineRule="auto"/>
              <w:rPr>
                <w:rFonts w:ascii="Times New Roman" w:hAnsi="Times New Roman" w:cs="Times New Roman"/>
                <w:highlight w:val="gree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и с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,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</w:tbl>
    <w:p w:rsidR="008003D4" w:rsidRDefault="008003D4" w:rsidP="008003D4">
      <w:pPr>
        <w:pStyle w:val="20"/>
        <w:numPr>
          <w:ilvl w:val="0"/>
          <w:numId w:val="0"/>
        </w:numPr>
        <w:ind w:firstLine="708"/>
        <w:jc w:val="both"/>
        <w:rPr>
          <w:b w:val="0"/>
          <w:sz w:val="28"/>
        </w:rPr>
      </w:pPr>
    </w:p>
    <w:p w:rsidR="00FE2ADD" w:rsidRPr="008003D4" w:rsidRDefault="008003D4" w:rsidP="008003D4">
      <w:pPr>
        <w:pStyle w:val="20"/>
        <w:numPr>
          <w:ilvl w:val="0"/>
          <w:numId w:val="0"/>
        </w:numPr>
        <w:ind w:firstLine="708"/>
        <w:jc w:val="both"/>
      </w:pPr>
      <w:r w:rsidRPr="00FE2ADD">
        <w:rPr>
          <w:b w:val="0"/>
          <w:sz w:val="28"/>
        </w:rPr>
        <w:t>1.</w:t>
      </w:r>
      <w:r>
        <w:rPr>
          <w:b w:val="0"/>
          <w:sz w:val="28"/>
        </w:rPr>
        <w:t>1</w:t>
      </w:r>
      <w:r w:rsidR="00330E6B">
        <w:rPr>
          <w:b w:val="0"/>
          <w:sz w:val="28"/>
        </w:rPr>
        <w:t>9</w:t>
      </w:r>
      <w:r>
        <w:rPr>
          <w:b w:val="0"/>
          <w:sz w:val="28"/>
        </w:rPr>
        <w:t>. Статью 53</w:t>
      </w:r>
      <w:r w:rsidRPr="00FE2ADD">
        <w:rPr>
          <w:b w:val="0"/>
          <w:sz w:val="28"/>
        </w:rPr>
        <w:t xml:space="preserve"> изложить в новой редакции</w:t>
      </w:r>
      <w:r>
        <w:rPr>
          <w:b w:val="0"/>
          <w:sz w:val="28"/>
        </w:rPr>
        <w:t>:</w:t>
      </w:r>
    </w:p>
    <w:p w:rsidR="00FE2ADD" w:rsidRPr="008003D4" w:rsidRDefault="00FE2ADD" w:rsidP="008003D4">
      <w:pPr>
        <w:pStyle w:val="20"/>
        <w:numPr>
          <w:ilvl w:val="0"/>
          <w:numId w:val="0"/>
        </w:numPr>
        <w:spacing w:line="240" w:lineRule="auto"/>
        <w:rPr>
          <w:color w:val="000000"/>
          <w:sz w:val="28"/>
        </w:rPr>
      </w:pPr>
      <w:bookmarkStart w:id="28" w:name="_Toc369700508"/>
      <w:r w:rsidRPr="008003D4">
        <w:rPr>
          <w:color w:val="000000"/>
          <w:sz w:val="28"/>
        </w:rPr>
        <w:t>Статья 53. Зона природного назначения (ПН-1), (ПН-2), (ПН-4) и зона водных объектов (ПН-6)</w:t>
      </w:r>
      <w:bookmarkEnd w:id="28"/>
    </w:p>
    <w:p w:rsidR="00FE2ADD" w:rsidRPr="008003D4" w:rsidRDefault="00FE2ADD" w:rsidP="008003D4">
      <w:pPr>
        <w:jc w:val="both"/>
        <w:rPr>
          <w:sz w:val="28"/>
          <w:szCs w:val="28"/>
        </w:rPr>
      </w:pPr>
      <w:r w:rsidRPr="008003D4">
        <w:rPr>
          <w:rFonts w:ascii="Times New Roman" w:hAnsi="Times New Roman"/>
          <w:sz w:val="28"/>
          <w:szCs w:val="28"/>
        </w:rPr>
        <w:t xml:space="preserve">   </w:t>
      </w:r>
      <w:r w:rsidR="008003D4">
        <w:rPr>
          <w:rFonts w:ascii="Times New Roman" w:hAnsi="Times New Roman"/>
          <w:sz w:val="28"/>
          <w:szCs w:val="28"/>
        </w:rPr>
        <w:t>1.</w:t>
      </w:r>
      <w:r w:rsidRPr="008003D4">
        <w:rPr>
          <w:rFonts w:ascii="Times New Roman" w:hAnsi="Times New Roman"/>
          <w:sz w:val="28"/>
          <w:szCs w:val="28"/>
        </w:rPr>
        <w:t xml:space="preserve"> Основные виды и параметры разрешённого использования земельных участков и объектов капитального строительства.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1426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Гидротехнические сооружения</w:t>
            </w:r>
          </w:p>
        </w:tc>
        <w:tc>
          <w:tcPr>
            <w:tcW w:w="2374" w:type="pct"/>
            <w:shd w:val="clear" w:color="auto" w:fill="auto"/>
          </w:tcPr>
          <w:p w:rsidR="00FE2ADD" w:rsidRPr="00043C80" w:rsidRDefault="00FE2ADD" w:rsidP="000159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Предельная минимальная площадь земельных участков </w:t>
            </w:r>
            <w:r>
              <w:rPr>
                <w:rFonts w:ascii="Times New Roman" w:hAnsi="Times New Roman"/>
              </w:rPr>
              <w:t>не подлежит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не подлежат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не подлежит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</w:t>
            </w:r>
            <w:r>
              <w:rPr>
                <w:rFonts w:ascii="Times New Roman" w:hAnsi="Times New Roman"/>
              </w:rPr>
              <w:t>не подлежит установлению</w:t>
            </w:r>
            <w:r w:rsidRPr="00F7660E">
              <w:rPr>
                <w:rFonts w:ascii="Times New Roman" w:hAnsi="Times New Roman"/>
              </w:rPr>
              <w:t>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Не допускается размещение объектов отдыха и объектов спортивного назначения (за исклю</w:t>
            </w:r>
            <w:r>
              <w:rPr>
                <w:rFonts w:ascii="Times New Roman" w:hAnsi="Times New Roman"/>
              </w:rPr>
              <w:t>чением спортивно-оздоровительных сооружений</w:t>
            </w:r>
            <w:r w:rsidRPr="00851213">
              <w:rPr>
                <w:rFonts w:ascii="Times New Roman" w:hAnsi="Times New Roman"/>
              </w:rPr>
              <w:t xml:space="preserve"> закрытого типа) в санитарно-защитных зонах, установленных в со</w:t>
            </w:r>
            <w:r>
              <w:rPr>
                <w:rFonts w:ascii="Times New Roman" w:hAnsi="Times New Roman"/>
              </w:rPr>
              <w:t>ответствии с законодательством Р</w:t>
            </w:r>
            <w:r w:rsidRPr="00851213">
              <w:rPr>
                <w:rFonts w:ascii="Times New Roman" w:hAnsi="Times New Roman"/>
              </w:rPr>
              <w:t>оссийской</w:t>
            </w:r>
            <w:r>
              <w:rPr>
                <w:rFonts w:ascii="Times New Roman" w:hAnsi="Times New Roman"/>
              </w:rPr>
              <w:t xml:space="preserve"> Федерации</w:t>
            </w:r>
          </w:p>
        </w:tc>
      </w:tr>
    </w:tbl>
    <w:p w:rsidR="00FE2ADD" w:rsidRPr="00043C80" w:rsidRDefault="00FE2ADD" w:rsidP="00FE2ADD"/>
    <w:p w:rsidR="00FE2ADD" w:rsidRPr="00330E6B" w:rsidRDefault="00FE2ADD" w:rsidP="00FE2ADD">
      <w:pPr>
        <w:pStyle w:val="affc"/>
        <w:ind w:firstLine="284"/>
        <w:jc w:val="both"/>
        <w:rPr>
          <w:rFonts w:ascii="Times New Roman" w:hAnsi="Times New Roman"/>
          <w:sz w:val="28"/>
          <w:szCs w:val="28"/>
        </w:rPr>
      </w:pPr>
      <w:r w:rsidRPr="00330E6B">
        <w:rPr>
          <w:rFonts w:ascii="Times New Roman" w:hAnsi="Times New Roman"/>
          <w:sz w:val="28"/>
          <w:szCs w:val="28"/>
        </w:rPr>
        <w:t xml:space="preserve">Зоны природных территорий (ПН-1), (ПН-2), (ПН-4) и зоны водных объектов (ПН-6) выделены для обеспечения правовых условий </w:t>
      </w:r>
      <w:r w:rsidRPr="00330E6B">
        <w:rPr>
          <w:rFonts w:ascii="Times New Roman" w:hAnsi="Times New Roman"/>
          <w:sz w:val="28"/>
          <w:szCs w:val="28"/>
        </w:rPr>
        <w:lastRenderedPageBreak/>
        <w:t>использования участков территории муниципального образования «</w:t>
      </w:r>
      <w:r w:rsidR="006B01FE">
        <w:rPr>
          <w:rFonts w:ascii="Times New Roman" w:hAnsi="Times New Roman"/>
          <w:sz w:val="28"/>
          <w:szCs w:val="28"/>
        </w:rPr>
        <w:t>Маниловск</w:t>
      </w:r>
      <w:r w:rsidRPr="00330E6B">
        <w:rPr>
          <w:rFonts w:ascii="Times New Roman" w:hAnsi="Times New Roman"/>
          <w:sz w:val="28"/>
          <w:szCs w:val="28"/>
        </w:rPr>
        <w:t>», не вошедших в границы перечисленных выше территориальных зон, свободных от застройки и предназначенных для сохранения озелененных пространств и восстановления нарушенного ландшафта, заболоченных территорий. Зоны природных территорий и зоны водных объектов включает в себя участки территории муниципального образования «</w:t>
      </w:r>
      <w:r w:rsidR="006B01FE">
        <w:rPr>
          <w:rFonts w:ascii="Times New Roman" w:hAnsi="Times New Roman"/>
          <w:sz w:val="28"/>
          <w:szCs w:val="28"/>
        </w:rPr>
        <w:t>Маниловск</w:t>
      </w:r>
      <w:r w:rsidRPr="00330E6B">
        <w:rPr>
          <w:rFonts w:ascii="Times New Roman" w:hAnsi="Times New Roman"/>
          <w:sz w:val="28"/>
          <w:szCs w:val="28"/>
        </w:rPr>
        <w:t>», занятые защитными лесопарковыми зонами и иными природными ландшафтами, выполняющими защитную, санитарно-гигиеническую функцию. Размещение объектов капитального строительства (за исключением гидротехнических сооружений) в указанной зоне не допускается.</w:t>
      </w:r>
    </w:p>
    <w:p w:rsidR="00FE2ADD" w:rsidRPr="00330E6B" w:rsidRDefault="00FE2ADD" w:rsidP="00FE2ADD">
      <w:pPr>
        <w:pStyle w:val="affc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003D4" w:rsidRPr="008003D4" w:rsidRDefault="008003D4" w:rsidP="008003D4">
      <w:pPr>
        <w:pStyle w:val="20"/>
        <w:numPr>
          <w:ilvl w:val="0"/>
          <w:numId w:val="0"/>
        </w:numPr>
        <w:ind w:firstLine="708"/>
        <w:jc w:val="both"/>
      </w:pPr>
      <w:bookmarkStart w:id="29" w:name="_Toc341273546"/>
      <w:bookmarkStart w:id="30" w:name="_Toc369700509"/>
      <w:r w:rsidRPr="00FE2ADD">
        <w:rPr>
          <w:b w:val="0"/>
          <w:sz w:val="28"/>
        </w:rPr>
        <w:t>1.</w:t>
      </w:r>
      <w:r w:rsidR="00330E6B">
        <w:rPr>
          <w:b w:val="0"/>
          <w:sz w:val="28"/>
        </w:rPr>
        <w:t>20</w:t>
      </w:r>
      <w:r>
        <w:rPr>
          <w:b w:val="0"/>
          <w:sz w:val="28"/>
        </w:rPr>
        <w:t>. Статью 54</w:t>
      </w:r>
      <w:r w:rsidRPr="00FE2ADD">
        <w:rPr>
          <w:b w:val="0"/>
          <w:sz w:val="28"/>
        </w:rPr>
        <w:t xml:space="preserve"> изложить в новой редакции</w:t>
      </w:r>
      <w:r>
        <w:rPr>
          <w:b w:val="0"/>
          <w:sz w:val="28"/>
        </w:rPr>
        <w:t>:</w:t>
      </w:r>
    </w:p>
    <w:p w:rsidR="00FE2ADD" w:rsidRPr="008003D4" w:rsidRDefault="00FE2ADD" w:rsidP="00FE2ADD">
      <w:pPr>
        <w:pStyle w:val="20"/>
        <w:numPr>
          <w:ilvl w:val="0"/>
          <w:numId w:val="0"/>
        </w:numPr>
        <w:rPr>
          <w:color w:val="000000"/>
          <w:sz w:val="28"/>
          <w:u w:val="single"/>
        </w:rPr>
      </w:pPr>
      <w:r w:rsidRPr="008003D4">
        <w:rPr>
          <w:color w:val="000000"/>
          <w:sz w:val="28"/>
        </w:rPr>
        <w:t>Статья 54. Зоны озеленения специального назначения (СН-1)</w:t>
      </w:r>
      <w:bookmarkEnd w:id="29"/>
      <w:bookmarkEnd w:id="30"/>
    </w:p>
    <w:p w:rsidR="00FE419C" w:rsidRDefault="00FE2ADD" w:rsidP="00FE2ADD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  <w:r w:rsidRPr="00330E6B">
        <w:rPr>
          <w:rFonts w:ascii="Times New Roman" w:hAnsi="Times New Roman"/>
          <w:sz w:val="28"/>
          <w:szCs w:val="28"/>
        </w:rPr>
        <w:t>Зоны озеленения специального назначения (санитарно-защитные территории) (СН-1) выделены для обеспечения правовых условий использования участков территории муницип</w:t>
      </w:r>
      <w:r w:rsidR="004D27E6">
        <w:rPr>
          <w:rFonts w:ascii="Times New Roman" w:hAnsi="Times New Roman"/>
          <w:sz w:val="28"/>
          <w:szCs w:val="28"/>
        </w:rPr>
        <w:t>ального образования «</w:t>
      </w:r>
      <w:r w:rsidR="006B01FE">
        <w:rPr>
          <w:rFonts w:ascii="Times New Roman" w:hAnsi="Times New Roman"/>
          <w:sz w:val="28"/>
          <w:szCs w:val="28"/>
        </w:rPr>
        <w:t>Маниловск</w:t>
      </w:r>
      <w:r w:rsidR="004D27E6">
        <w:rPr>
          <w:rFonts w:ascii="Times New Roman" w:hAnsi="Times New Roman"/>
          <w:sz w:val="28"/>
          <w:szCs w:val="28"/>
        </w:rPr>
        <w:t>»</w:t>
      </w:r>
      <w:r w:rsidRPr="00330E6B">
        <w:rPr>
          <w:rFonts w:ascii="Times New Roman" w:hAnsi="Times New Roman"/>
          <w:sz w:val="28"/>
          <w:szCs w:val="28"/>
        </w:rPr>
        <w:t xml:space="preserve"> и ограждения жилой зоны от неблагоприятного влияния промышленных (и/или сельскохозяйственных) предприятий, а также некоторых видов складов, коммунальных и транспортных сооружений</w:t>
      </w:r>
      <w:r w:rsidRPr="00B96B14">
        <w:rPr>
          <w:rFonts w:ascii="Times New Roman" w:hAnsi="Times New Roman"/>
          <w:sz w:val="24"/>
          <w:szCs w:val="24"/>
        </w:rPr>
        <w:t xml:space="preserve">. </w:t>
      </w:r>
    </w:p>
    <w:p w:rsidR="00FE419C" w:rsidRPr="00FE419C" w:rsidRDefault="00FE419C" w:rsidP="00FE419C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E419C">
        <w:rPr>
          <w:rFonts w:ascii="Times New Roman" w:hAnsi="Times New Roman"/>
          <w:sz w:val="28"/>
          <w:szCs w:val="2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не подлежит установлению.</w:t>
      </w:r>
    </w:p>
    <w:p w:rsidR="00FE419C" w:rsidRPr="00FE419C" w:rsidRDefault="00FE419C" w:rsidP="00FE41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19C">
        <w:rPr>
          <w:rFonts w:ascii="Times New Roman" w:hAnsi="Times New Roman" w:cs="Times New Roman"/>
          <w:sz w:val="28"/>
          <w:szCs w:val="28"/>
        </w:rPr>
        <w:t>Предельная минимальная площадь земельных участков не подлежит установлению.</w:t>
      </w:r>
    </w:p>
    <w:p w:rsidR="00FE419C" w:rsidRPr="00FE419C" w:rsidRDefault="00FE419C" w:rsidP="00FE41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19C">
        <w:rPr>
          <w:rFonts w:ascii="Times New Roman" w:hAnsi="Times New Roman"/>
          <w:sz w:val="28"/>
          <w:szCs w:val="28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Pr="00FE419C">
        <w:rPr>
          <w:rFonts w:ascii="Times New Roman" w:hAnsi="Times New Roman" w:cs="Times New Roman"/>
          <w:sz w:val="28"/>
          <w:szCs w:val="28"/>
        </w:rPr>
        <w:t xml:space="preserve"> не подлежат установлению.</w:t>
      </w:r>
    </w:p>
    <w:p w:rsidR="00FE419C" w:rsidRPr="00FE419C" w:rsidRDefault="00FE419C" w:rsidP="00FE419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E419C">
        <w:rPr>
          <w:rFonts w:ascii="Times New Roman" w:hAnsi="Times New Roman"/>
          <w:sz w:val="28"/>
          <w:szCs w:val="28"/>
        </w:rPr>
        <w:t>Предельное количество этажей или предельная высота зданий, строений, сооружений</w:t>
      </w:r>
      <w:r w:rsidRPr="00FE419C">
        <w:rPr>
          <w:rFonts w:ascii="Times New Roman" w:hAnsi="Times New Roman" w:cs="Times New Roman"/>
          <w:sz w:val="28"/>
          <w:szCs w:val="28"/>
        </w:rPr>
        <w:t xml:space="preserve"> не подлежит установлению.</w:t>
      </w:r>
    </w:p>
    <w:p w:rsidR="00FE419C" w:rsidRDefault="00FE419C" w:rsidP="00FE2ADD">
      <w:pPr>
        <w:pStyle w:val="affc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FE2ADD" w:rsidRPr="00330E6B" w:rsidRDefault="00622394" w:rsidP="00FE2ADD">
      <w:pPr>
        <w:pStyle w:val="affc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допускается размещать жилую застройку, включая отдельные жилые дома</w:t>
      </w:r>
      <w:r w:rsidR="008D2B60">
        <w:rPr>
          <w:rFonts w:ascii="Times New Roman" w:hAnsi="Times New Roman"/>
          <w:sz w:val="28"/>
          <w:szCs w:val="28"/>
        </w:rPr>
        <w:t xml:space="preserve">, зоны рекреационного назначения, зоны отдыха, </w:t>
      </w:r>
      <w:r w:rsidR="006A0B5C">
        <w:rPr>
          <w:rFonts w:ascii="Times New Roman" w:hAnsi="Times New Roman"/>
          <w:sz w:val="28"/>
          <w:szCs w:val="28"/>
        </w:rPr>
        <w:t xml:space="preserve">территории курортов, санаториев и домов отдыха, территории садоводческих товариществ и коттеджной застройки,  коллективных или индивидуальных дачных и садово-огородных участков, а также другие территории с нормируемыми показателями качества среды обитания; спортивные сооружения, детские площадки, образовательные и детские учреждения, лечебно-профилактические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A0B5C">
        <w:rPr>
          <w:rFonts w:ascii="Times New Roman" w:hAnsi="Times New Roman"/>
          <w:sz w:val="28"/>
          <w:szCs w:val="28"/>
        </w:rPr>
        <w:t xml:space="preserve">и оздоровительные учреждения общего </w:t>
      </w:r>
      <w:proofErr w:type="spellStart"/>
      <w:r w:rsidR="006A0B5C">
        <w:rPr>
          <w:rFonts w:ascii="Times New Roman" w:hAnsi="Times New Roman"/>
          <w:sz w:val="28"/>
          <w:szCs w:val="28"/>
        </w:rPr>
        <w:t>рользования</w:t>
      </w:r>
      <w:proofErr w:type="spellEnd"/>
      <w:r w:rsidR="006A0B5C">
        <w:rPr>
          <w:rFonts w:ascii="Times New Roman" w:hAnsi="Times New Roman"/>
          <w:sz w:val="28"/>
          <w:szCs w:val="28"/>
        </w:rPr>
        <w:t>.</w:t>
      </w:r>
    </w:p>
    <w:p w:rsidR="00FE2ADD" w:rsidRPr="00FE419C" w:rsidRDefault="00FE2ADD" w:rsidP="00FE419C">
      <w:pPr>
        <w:pStyle w:val="affc"/>
        <w:rPr>
          <w:rFonts w:ascii="Times New Roman" w:hAnsi="Times New Roman"/>
          <w:sz w:val="28"/>
          <w:szCs w:val="28"/>
        </w:rPr>
      </w:pPr>
      <w:r w:rsidRPr="00330E6B">
        <w:rPr>
          <w:rFonts w:ascii="Times New Roman" w:hAnsi="Times New Roman"/>
          <w:i/>
          <w:sz w:val="28"/>
          <w:szCs w:val="28"/>
        </w:rPr>
        <w:t xml:space="preserve">   </w:t>
      </w:r>
      <w:r w:rsidRPr="00330E6B">
        <w:rPr>
          <w:rFonts w:ascii="Times New Roman" w:hAnsi="Times New Roman"/>
          <w:sz w:val="28"/>
          <w:szCs w:val="28"/>
        </w:rPr>
        <w:t xml:space="preserve"> </w:t>
      </w:r>
    </w:p>
    <w:p w:rsidR="00621F94" w:rsidRPr="00C41B90" w:rsidRDefault="00621F94" w:rsidP="00621F94">
      <w:pPr>
        <w:pStyle w:val="affc"/>
        <w:jc w:val="both"/>
        <w:rPr>
          <w:rFonts w:ascii="Times New Roman" w:hAnsi="Times New Roman"/>
          <w:sz w:val="28"/>
          <w:szCs w:val="28"/>
        </w:rPr>
      </w:pPr>
      <w:bookmarkStart w:id="31" w:name="_Toc369700510"/>
      <w:bookmarkStart w:id="32" w:name="_Toc341273547"/>
      <w:r w:rsidRPr="00C41B90">
        <w:rPr>
          <w:rFonts w:ascii="Times New Roman" w:hAnsi="Times New Roman"/>
          <w:i/>
          <w:sz w:val="28"/>
          <w:szCs w:val="28"/>
        </w:rPr>
        <w:t>2</w:t>
      </w:r>
      <w:r w:rsidRPr="00C41B90">
        <w:rPr>
          <w:rFonts w:ascii="Times New Roman" w:hAnsi="Times New Roman"/>
          <w:sz w:val="28"/>
          <w:szCs w:val="28"/>
        </w:rPr>
        <w:t xml:space="preserve">. Условно разрешённые виды и параметры использования земельных участков и объектов капитального строительства: </w:t>
      </w:r>
      <w:r w:rsidRPr="00C41B90">
        <w:rPr>
          <w:rFonts w:ascii="Times New Roman" w:hAnsi="Times New Roman"/>
          <w:i/>
          <w:sz w:val="28"/>
          <w:szCs w:val="28"/>
        </w:rPr>
        <w:t>нет.</w:t>
      </w:r>
    </w:p>
    <w:p w:rsidR="00621F94" w:rsidRPr="00C41B90" w:rsidRDefault="00621F94" w:rsidP="00621F94">
      <w:pPr>
        <w:pStyle w:val="affc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21F94" w:rsidRPr="00621F94" w:rsidRDefault="00621F94" w:rsidP="00621F94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C41B90">
        <w:rPr>
          <w:rFonts w:ascii="Times New Roman" w:hAnsi="Times New Roman"/>
          <w:i/>
          <w:sz w:val="28"/>
          <w:szCs w:val="28"/>
        </w:rPr>
        <w:t>3</w:t>
      </w:r>
      <w:r w:rsidRPr="00C41B90">
        <w:rPr>
          <w:rFonts w:ascii="Times New Roman" w:hAnsi="Times New Roman"/>
          <w:sz w:val="28"/>
          <w:szCs w:val="28"/>
        </w:rPr>
        <w:t xml:space="preserve">. Вспомогательные виды и параметры разрешённого использования земельных участков и объектов капитального строительства: </w:t>
      </w:r>
      <w:r w:rsidRPr="00C41B90">
        <w:rPr>
          <w:rFonts w:ascii="Times New Roman" w:hAnsi="Times New Roman"/>
          <w:i/>
          <w:sz w:val="28"/>
          <w:szCs w:val="28"/>
        </w:rPr>
        <w:t>нет.</w:t>
      </w:r>
    </w:p>
    <w:p w:rsidR="00330E6B" w:rsidRDefault="00330E6B" w:rsidP="00330E6B">
      <w:pPr>
        <w:pStyle w:val="20"/>
        <w:numPr>
          <w:ilvl w:val="0"/>
          <w:numId w:val="0"/>
        </w:numPr>
        <w:ind w:firstLine="708"/>
        <w:jc w:val="both"/>
      </w:pPr>
      <w:r w:rsidRPr="00FE2ADD">
        <w:rPr>
          <w:b w:val="0"/>
          <w:sz w:val="28"/>
        </w:rPr>
        <w:t>1.</w:t>
      </w:r>
      <w:r>
        <w:rPr>
          <w:b w:val="0"/>
          <w:sz w:val="28"/>
        </w:rPr>
        <w:t>21. Статью 55</w:t>
      </w:r>
      <w:r w:rsidRPr="00FE2ADD">
        <w:rPr>
          <w:b w:val="0"/>
          <w:sz w:val="28"/>
        </w:rPr>
        <w:t xml:space="preserve"> изложить в новой редакции</w:t>
      </w:r>
      <w:r>
        <w:rPr>
          <w:b w:val="0"/>
          <w:sz w:val="28"/>
        </w:rPr>
        <w:t>:</w:t>
      </w:r>
    </w:p>
    <w:p w:rsidR="00FE2ADD" w:rsidRPr="00330E6B" w:rsidRDefault="00FE2ADD" w:rsidP="00FE2ADD">
      <w:pPr>
        <w:pStyle w:val="20"/>
        <w:numPr>
          <w:ilvl w:val="0"/>
          <w:numId w:val="0"/>
        </w:numPr>
        <w:rPr>
          <w:sz w:val="28"/>
        </w:rPr>
      </w:pPr>
      <w:r w:rsidRPr="00330E6B">
        <w:rPr>
          <w:sz w:val="28"/>
        </w:rPr>
        <w:t>Статья 55. Зона кладбищ (СН-4)</w:t>
      </w:r>
      <w:bookmarkEnd w:id="31"/>
    </w:p>
    <w:p w:rsidR="00FE2ADD" w:rsidRPr="00330E6B" w:rsidRDefault="00FE2ADD" w:rsidP="00330E6B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330E6B">
        <w:rPr>
          <w:rFonts w:ascii="Times New Roman" w:hAnsi="Times New Roman"/>
          <w:i/>
          <w:sz w:val="28"/>
          <w:szCs w:val="28"/>
        </w:rPr>
        <w:t>1</w:t>
      </w:r>
      <w:r w:rsidRPr="00330E6B">
        <w:rPr>
          <w:rFonts w:ascii="Times New Roman" w:hAnsi="Times New Roman"/>
          <w:sz w:val="28"/>
          <w:szCs w:val="28"/>
        </w:rPr>
        <w:t>. Основные виды и параметры разрешённого использования земельных участков и объектов капитального строительства.</w:t>
      </w:r>
    </w:p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ритуального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DC54F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DC54FE">
              <w:rPr>
                <w:rFonts w:ascii="Times New Roman" w:hAnsi="Times New Roman"/>
              </w:rPr>
              <w:t>Максимальный процент земельного участка для размещения кладбища не подлежит установлению.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4FE">
              <w:rPr>
                <w:rFonts w:ascii="Times New Roman" w:hAnsi="Times New Roman" w:cs="Times New Roman"/>
              </w:rPr>
              <w:t>Предельная минимальная площадь земельных участков не</w:t>
            </w:r>
            <w:r>
              <w:rPr>
                <w:rFonts w:ascii="Times New Roman" w:hAnsi="Times New Roman" w:cs="Times New Roman"/>
              </w:rPr>
              <w:t xml:space="preserve"> подлежит установлению.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подлежат установлению.</w:t>
            </w:r>
          </w:p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660E">
              <w:rPr>
                <w:rFonts w:ascii="Times New Roman" w:hAnsi="Times New Roman"/>
              </w:rPr>
              <w:t>Предельное количество этажей или предельная высота зданий, строений, сооружений</w:t>
            </w:r>
            <w:r w:rsidRPr="00F766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 подлежит установлению.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F7660E">
              <w:rPr>
                <w:rFonts w:ascii="Times New Roman" w:hAnsi="Times New Roman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60%.</w:t>
            </w:r>
          </w:p>
        </w:tc>
        <w:tc>
          <w:tcPr>
            <w:tcW w:w="1636" w:type="pct"/>
            <w:shd w:val="clear" w:color="auto" w:fill="auto"/>
          </w:tcPr>
          <w:p w:rsidR="00FE2ADD" w:rsidRDefault="00FE2ADD" w:rsidP="0001592B">
            <w:pPr>
              <w:pStyle w:val="affc"/>
              <w:rPr>
                <w:rFonts w:ascii="Times New Roman" w:hAnsi="Times New Roman"/>
              </w:rPr>
            </w:pPr>
            <w:proofErr w:type="gramStart"/>
            <w:r w:rsidRPr="00851213">
              <w:rPr>
                <w:rFonts w:ascii="Times New Roman" w:hAnsi="Times New Roman"/>
              </w:rPr>
              <w:t>Порядок</w:t>
            </w:r>
            <w:r w:rsidR="00622394">
              <w:rPr>
                <w:rFonts w:ascii="Times New Roman" w:hAnsi="Times New Roman"/>
              </w:rPr>
              <w:t xml:space="preserve"> </w:t>
            </w:r>
            <w:r w:rsidRPr="00851213">
              <w:rPr>
                <w:rFonts w:ascii="Times New Roman" w:hAnsi="Times New Roman"/>
              </w:rPr>
              <w:t xml:space="preserve"> использования</w:t>
            </w:r>
            <w:proofErr w:type="gramEnd"/>
            <w:r w:rsidRPr="00851213">
              <w:rPr>
                <w:rFonts w:ascii="Times New Roman" w:hAnsi="Times New Roman"/>
              </w:rPr>
              <w:t xml:space="preserve"> территории определяется с учетом требований государственных градостроительных нормативов и правил, специальных нормативов (</w:t>
            </w:r>
            <w:r>
              <w:rPr>
                <w:rFonts w:ascii="Times New Roman" w:hAnsi="Times New Roman"/>
              </w:rPr>
              <w:t>Ф</w:t>
            </w:r>
            <w:r w:rsidRPr="00851213">
              <w:rPr>
                <w:rFonts w:ascii="Times New Roman" w:hAnsi="Times New Roman"/>
              </w:rPr>
              <w:t>едеральный закон от 12.01.1996г №8 «О погребении и похоронном деле»</w:t>
            </w:r>
            <w:r>
              <w:rPr>
                <w:rFonts w:ascii="Times New Roman" w:hAnsi="Times New Roman"/>
              </w:rPr>
              <w:t>.</w:t>
            </w:r>
          </w:p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 xml:space="preserve">Постановление </w:t>
            </w:r>
            <w:r>
              <w:rPr>
                <w:rFonts w:ascii="Times New Roman" w:hAnsi="Times New Roman"/>
              </w:rPr>
              <w:t>Г</w:t>
            </w:r>
            <w:r w:rsidRPr="00851213">
              <w:rPr>
                <w:rFonts w:ascii="Times New Roman" w:hAnsi="Times New Roman"/>
              </w:rPr>
              <w:t>лавного государственного санитарного врача РФ от 28.06.2011г №84 «Об утверждении С</w:t>
            </w:r>
            <w:r>
              <w:rPr>
                <w:rFonts w:ascii="Times New Roman" w:hAnsi="Times New Roman"/>
              </w:rPr>
              <w:t>ан</w:t>
            </w:r>
            <w:r w:rsidRPr="00851213">
              <w:rPr>
                <w:rFonts w:ascii="Times New Roman" w:hAnsi="Times New Roman"/>
              </w:rPr>
              <w:t>ПиН 2.1.2882-11 «Гигиенические требования к размещению, устройству и содержанию кладбищ, зданий и сооружений похоронного назначения»)</w:t>
            </w:r>
          </w:p>
        </w:tc>
      </w:tr>
    </w:tbl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330E6B" w:rsidRDefault="00FE2ADD" w:rsidP="00330E6B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330E6B">
        <w:rPr>
          <w:rFonts w:ascii="Times New Roman" w:hAnsi="Times New Roman"/>
          <w:i/>
          <w:sz w:val="28"/>
          <w:szCs w:val="28"/>
        </w:rPr>
        <w:t>2</w:t>
      </w:r>
      <w:r w:rsidRPr="00330E6B">
        <w:rPr>
          <w:rFonts w:ascii="Times New Roman" w:hAnsi="Times New Roman"/>
          <w:sz w:val="28"/>
          <w:szCs w:val="28"/>
        </w:rPr>
        <w:t>. Условно разрешённые виды и параметры использования земельных участков и объектов капитального строительства.</w:t>
      </w:r>
    </w:p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552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Объекты культового назначения</w:t>
            </w:r>
          </w:p>
        </w:tc>
        <w:tc>
          <w:tcPr>
            <w:tcW w:w="2374" w:type="pct"/>
            <w:shd w:val="clear" w:color="auto" w:fill="auto"/>
          </w:tcPr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и с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lastRenderedPageBreak/>
              <w:t>видов использования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  <w:p w:rsidR="00FE2ADD" w:rsidRPr="00F7660E" w:rsidRDefault="00FE2ADD" w:rsidP="0001592B">
            <w:pPr>
              <w:pStyle w:val="aff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7660E">
              <w:rPr>
                <w:rFonts w:ascii="Times New Roman" w:hAnsi="Times New Roman"/>
              </w:rPr>
              <w:t>редельная высота зданий, строений, сооружений – до 20 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683944">
              <w:rPr>
                <w:rFonts w:ascii="Times New Roman" w:hAnsi="Times New Roman"/>
              </w:rPr>
              <w:lastRenderedPageBreak/>
              <w:t>Не допускается размещение объектов</w:t>
            </w:r>
            <w:r>
              <w:rPr>
                <w:rFonts w:ascii="Times New Roman" w:hAnsi="Times New Roman"/>
              </w:rPr>
              <w:t xml:space="preserve"> культового назначения</w:t>
            </w:r>
            <w:r w:rsidRPr="00683944">
              <w:rPr>
                <w:rFonts w:ascii="Times New Roman" w:hAnsi="Times New Roman"/>
              </w:rPr>
              <w:t xml:space="preserve"> в санитарно-защитных зонах, установленных в соответствии с законодательством Российской Федерации</w:t>
            </w:r>
          </w:p>
        </w:tc>
      </w:tr>
    </w:tbl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p w:rsidR="00FE2ADD" w:rsidRPr="00330E6B" w:rsidRDefault="00FE2ADD" w:rsidP="00330E6B">
      <w:pPr>
        <w:pStyle w:val="affc"/>
        <w:jc w:val="both"/>
        <w:rPr>
          <w:rFonts w:ascii="Times New Roman" w:hAnsi="Times New Roman"/>
          <w:sz w:val="28"/>
          <w:szCs w:val="28"/>
        </w:rPr>
      </w:pPr>
      <w:r w:rsidRPr="00330E6B">
        <w:rPr>
          <w:rFonts w:ascii="Times New Roman" w:hAnsi="Times New Roman"/>
          <w:i/>
          <w:sz w:val="28"/>
          <w:szCs w:val="28"/>
        </w:rPr>
        <w:t>3</w:t>
      </w:r>
      <w:r w:rsidRPr="00330E6B">
        <w:rPr>
          <w:rFonts w:ascii="Times New Roman" w:hAnsi="Times New Roman"/>
          <w:sz w:val="28"/>
          <w:szCs w:val="28"/>
        </w:rPr>
        <w:t>. Вспомогательные виды и параметры разрешенного использования земельных участков и объектов капитального строительства.</w:t>
      </w:r>
    </w:p>
    <w:p w:rsidR="00FE2ADD" w:rsidRPr="005A304F" w:rsidRDefault="00FE2ADD" w:rsidP="00FE2ADD">
      <w:pPr>
        <w:pStyle w:val="affc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4544"/>
        <w:gridCol w:w="3132"/>
      </w:tblGrid>
      <w:tr w:rsidR="00FE2ADD" w:rsidRPr="00164E61" w:rsidTr="0001592B">
        <w:trPr>
          <w:trHeight w:val="384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Виды использования</w:t>
            </w:r>
          </w:p>
        </w:tc>
        <w:tc>
          <w:tcPr>
            <w:tcW w:w="2374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Параметры разрешенного строительства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jc w:val="center"/>
              <w:rPr>
                <w:rFonts w:ascii="Times New Roman" w:hAnsi="Times New Roman"/>
              </w:rPr>
            </w:pPr>
            <w:r w:rsidRPr="00164E61">
              <w:rPr>
                <w:rFonts w:ascii="Times New Roman" w:hAnsi="Times New Roman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E2ADD" w:rsidRPr="00164E61" w:rsidTr="0001592B">
        <w:trPr>
          <w:trHeight w:val="206"/>
        </w:trPr>
        <w:tc>
          <w:tcPr>
            <w:tcW w:w="990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  <w:r w:rsidRPr="00851213">
              <w:rPr>
                <w:rFonts w:ascii="Times New Roman" w:hAnsi="Times New Roman"/>
              </w:rPr>
              <w:t>Стоянки индивидуального транспорта</w:t>
            </w:r>
          </w:p>
        </w:tc>
        <w:tc>
          <w:tcPr>
            <w:tcW w:w="2374" w:type="pct"/>
            <w:shd w:val="clear" w:color="auto" w:fill="auto"/>
          </w:tcPr>
          <w:p w:rsidR="00FE2ADD" w:rsidRPr="00F7660E" w:rsidRDefault="00FE2ADD" w:rsidP="000159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Значения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принимаются  в соответстви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и с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предельными (минимальными и (или) максимальными) размерами земельных участков и предельными параметрами разрешенного строительства, реконструкции объектов капитального строительства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установленными для основных видов разрешенного использования или условно разрешенных видов использования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>,</w:t>
            </w:r>
            <w:r w:rsidRPr="00725017">
              <w:rPr>
                <w:rFonts w:ascii="Times New Roman" w:hAnsi="Times New Roman" w:cs="Times New Roman"/>
                <w:bCs/>
                <w:iCs/>
                <w:color w:val="000000"/>
                <w:shd w:val="clear" w:color="auto" w:fill="FFFFFF"/>
              </w:rPr>
              <w:t xml:space="preserve"> по отношению к которым данный вид разрешенного использования является вспомогательным и осуществляется совместно с ним.</w:t>
            </w:r>
          </w:p>
        </w:tc>
        <w:tc>
          <w:tcPr>
            <w:tcW w:w="1636" w:type="pct"/>
            <w:shd w:val="clear" w:color="auto" w:fill="auto"/>
          </w:tcPr>
          <w:p w:rsidR="00FE2ADD" w:rsidRPr="00164E61" w:rsidRDefault="00FE2ADD" w:rsidP="0001592B">
            <w:pPr>
              <w:pStyle w:val="affc"/>
              <w:rPr>
                <w:rFonts w:ascii="Times New Roman" w:hAnsi="Times New Roman"/>
              </w:rPr>
            </w:pPr>
          </w:p>
        </w:tc>
      </w:tr>
      <w:bookmarkEnd w:id="32"/>
    </w:tbl>
    <w:p w:rsidR="007D3945" w:rsidRPr="00330E6B" w:rsidRDefault="007D3945" w:rsidP="00330E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3945" w:rsidRPr="007D3945" w:rsidRDefault="007D3945" w:rsidP="00AC0830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D3945">
        <w:rPr>
          <w:rFonts w:ascii="Times New Roman" w:hAnsi="Times New Roman" w:cs="Times New Roman"/>
          <w:bCs/>
          <w:sz w:val="28"/>
          <w:szCs w:val="28"/>
        </w:rPr>
        <w:t>2. Главе муниципального образования «</w:t>
      </w:r>
      <w:r w:rsidR="006B01FE">
        <w:rPr>
          <w:rFonts w:ascii="Times New Roman" w:hAnsi="Times New Roman" w:cs="Times New Roman"/>
          <w:bCs/>
          <w:sz w:val="28"/>
          <w:szCs w:val="28"/>
        </w:rPr>
        <w:t>Маниловск</w:t>
      </w:r>
      <w:r w:rsidRPr="007D3945">
        <w:rPr>
          <w:rFonts w:ascii="Times New Roman" w:hAnsi="Times New Roman" w:cs="Times New Roman"/>
          <w:bCs/>
          <w:sz w:val="28"/>
          <w:szCs w:val="28"/>
        </w:rPr>
        <w:t>» привести свои муниципальные правовые акты в соответствие, согласно Правилам землепользования и застройки муниципального образования «</w:t>
      </w:r>
      <w:r w:rsidR="006B01FE">
        <w:rPr>
          <w:rFonts w:ascii="Times New Roman" w:hAnsi="Times New Roman" w:cs="Times New Roman"/>
          <w:bCs/>
          <w:sz w:val="28"/>
          <w:szCs w:val="28"/>
        </w:rPr>
        <w:t>Маниловск</w:t>
      </w:r>
      <w:r w:rsidRPr="007D3945">
        <w:rPr>
          <w:rFonts w:ascii="Times New Roman" w:hAnsi="Times New Roman" w:cs="Times New Roman"/>
          <w:bCs/>
          <w:sz w:val="28"/>
          <w:szCs w:val="28"/>
        </w:rPr>
        <w:t>».</w:t>
      </w:r>
    </w:p>
    <w:p w:rsidR="007D3945" w:rsidRPr="007D3945" w:rsidRDefault="007D3945" w:rsidP="007D394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945"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со дня официального опубликования.</w:t>
      </w:r>
    </w:p>
    <w:p w:rsidR="007D3945" w:rsidRPr="007D3945" w:rsidRDefault="007D3945" w:rsidP="007D39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E6B" w:rsidRDefault="00330E6B" w:rsidP="00330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E6B" w:rsidRPr="00330E6B" w:rsidRDefault="00330E6B" w:rsidP="00330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30E6B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330E6B">
        <w:rPr>
          <w:rFonts w:ascii="Times New Roman" w:hAnsi="Times New Roman" w:cs="Times New Roman"/>
          <w:color w:val="000000"/>
          <w:sz w:val="28"/>
          <w:szCs w:val="28"/>
        </w:rPr>
        <w:t xml:space="preserve">МО  </w:t>
      </w:r>
      <w:r w:rsidRPr="00330E6B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6B01FE">
        <w:rPr>
          <w:rFonts w:ascii="Times New Roman" w:hAnsi="Times New Roman" w:cs="Times New Roman"/>
          <w:sz w:val="28"/>
          <w:szCs w:val="28"/>
        </w:rPr>
        <w:t>Маниловск</w:t>
      </w:r>
      <w:r w:rsidRPr="00330E6B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330E6B" w:rsidRPr="00330E6B" w:rsidRDefault="00330E6B" w:rsidP="00330E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30E6B"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 w:rsidRPr="00330E6B">
        <w:rPr>
          <w:rFonts w:ascii="Times New Roman" w:hAnsi="Times New Roman" w:cs="Times New Roman"/>
          <w:sz w:val="28"/>
          <w:szCs w:val="28"/>
        </w:rPr>
        <w:t xml:space="preserve"> Думы МО «</w:t>
      </w:r>
      <w:r w:rsidR="006B01FE">
        <w:rPr>
          <w:rFonts w:ascii="Times New Roman" w:hAnsi="Times New Roman" w:cs="Times New Roman"/>
          <w:sz w:val="28"/>
          <w:szCs w:val="28"/>
        </w:rPr>
        <w:t>Маниловск</w:t>
      </w:r>
      <w:r w:rsidRPr="00330E6B"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AC0830">
        <w:rPr>
          <w:rFonts w:ascii="Times New Roman" w:hAnsi="Times New Roman" w:cs="Times New Roman"/>
          <w:sz w:val="28"/>
          <w:szCs w:val="28"/>
        </w:rPr>
        <w:t xml:space="preserve">           Н.Г.Трофимова</w:t>
      </w:r>
    </w:p>
    <w:p w:rsidR="00330E6B" w:rsidRPr="007D3945" w:rsidRDefault="00330E6B" w:rsidP="00330E6B">
      <w:pPr>
        <w:tabs>
          <w:tab w:val="left" w:pos="8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0E6B" w:rsidRPr="007D3945" w:rsidSect="0048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charset w:val="00"/>
    <w:family w:val="auto"/>
    <w:pitch w:val="variable"/>
    <w:sig w:usb0="00000003" w:usb1="00000000" w:usb2="00000000" w:usb3="00000000" w:csb0="00000001" w:csb1="00000000"/>
  </w:font>
  <w:font w:name="AGGal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203AC576"/>
    <w:lvl w:ilvl="0">
      <w:start w:val="1"/>
      <w:numFmt w:val="bullet"/>
      <w:pStyle w:val="a"/>
      <w:suff w:val="space"/>
      <w:lvlText w:val="−"/>
      <w:lvlJc w:val="left"/>
      <w:pPr>
        <w:ind w:left="710" w:hanging="170"/>
      </w:pPr>
      <w:rPr>
        <w:rFonts w:ascii="Courier New" w:hAnsi="Courier New" w:hint="default"/>
      </w:rPr>
    </w:lvl>
  </w:abstractNum>
  <w:abstractNum w:abstractNumId="1">
    <w:nsid w:val="01B65310"/>
    <w:multiLevelType w:val="hybridMultilevel"/>
    <w:tmpl w:val="553087B8"/>
    <w:lvl w:ilvl="0" w:tplc="2C447A38">
      <w:start w:val="1"/>
      <w:numFmt w:val="decimal"/>
      <w:lvlText w:val="%1."/>
      <w:lvlJc w:val="left"/>
      <w:pPr>
        <w:ind w:left="929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F90A15"/>
    <w:multiLevelType w:val="hybridMultilevel"/>
    <w:tmpl w:val="0D4EBE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F388C"/>
    <w:multiLevelType w:val="hybridMultilevel"/>
    <w:tmpl w:val="69181B80"/>
    <w:lvl w:ilvl="0" w:tplc="905A53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2"/>
        <w:szCs w:val="22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D831990"/>
    <w:multiLevelType w:val="hybridMultilevel"/>
    <w:tmpl w:val="C28283E0"/>
    <w:lvl w:ilvl="0" w:tplc="76CC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730B29"/>
    <w:multiLevelType w:val="hybridMultilevel"/>
    <w:tmpl w:val="C93EC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B62E72"/>
    <w:multiLevelType w:val="hybridMultilevel"/>
    <w:tmpl w:val="27205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DB0486"/>
    <w:multiLevelType w:val="hybridMultilevel"/>
    <w:tmpl w:val="78DC0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F1836"/>
    <w:multiLevelType w:val="hybridMultilevel"/>
    <w:tmpl w:val="2736A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A07452"/>
    <w:multiLevelType w:val="multilevel"/>
    <w:tmpl w:val="82A8EBC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05761C5"/>
    <w:multiLevelType w:val="hybridMultilevel"/>
    <w:tmpl w:val="34922E2C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1">
    <w:nsid w:val="233B562C"/>
    <w:multiLevelType w:val="hybridMultilevel"/>
    <w:tmpl w:val="96DC210C"/>
    <w:lvl w:ilvl="0" w:tplc="F6CED338">
      <w:start w:val="1"/>
      <w:numFmt w:val="decimal"/>
      <w:lvlText w:val="%1."/>
      <w:lvlJc w:val="left"/>
      <w:pPr>
        <w:ind w:left="86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A87BF6"/>
    <w:multiLevelType w:val="multilevel"/>
    <w:tmpl w:val="2D1E1D50"/>
    <w:styleLink w:val="a0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ascii="Arial" w:hAnsi="Arial"/>
        <w:dstrike w:val="0"/>
        <w:sz w:val="22"/>
        <w:szCs w:val="22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29"/>
        </w:tabs>
        <w:ind w:left="1600" w:hanging="171"/>
      </w:pPr>
      <w:rPr>
        <w:rFonts w:ascii="Wingdings" w:hAnsi="Wingdings" w:hint="default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sz w:val="24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B866E73"/>
    <w:multiLevelType w:val="hybridMultilevel"/>
    <w:tmpl w:val="5F4C5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700D71"/>
    <w:multiLevelType w:val="hybridMultilevel"/>
    <w:tmpl w:val="8F3C87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2D957931"/>
    <w:multiLevelType w:val="multilevel"/>
    <w:tmpl w:val="6310DE26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227"/>
        </w:tabs>
        <w:ind w:left="397" w:hanging="170"/>
      </w:pPr>
      <w:rPr>
        <w:rFonts w:hint="default"/>
      </w:rPr>
    </w:lvl>
    <w:lvl w:ilvl="2">
      <w:start w:val="1"/>
      <w:numFmt w:val="decimal"/>
      <w:pStyle w:val="3040"/>
      <w:lvlText w:val="%1.%2.%3"/>
      <w:lvlJc w:val="left"/>
      <w:pPr>
        <w:tabs>
          <w:tab w:val="num" w:pos="113"/>
        </w:tabs>
        <w:ind w:left="1247" w:hanging="1134"/>
      </w:pPr>
      <w:rPr>
        <w:rFonts w:hint="default"/>
      </w:r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6">
    <w:nsid w:val="2EBA4607"/>
    <w:multiLevelType w:val="multilevel"/>
    <w:tmpl w:val="72C08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09C03E1"/>
    <w:multiLevelType w:val="hybridMultilevel"/>
    <w:tmpl w:val="FE2C7208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8">
    <w:nsid w:val="31216FC4"/>
    <w:multiLevelType w:val="hybridMultilevel"/>
    <w:tmpl w:val="35A210F6"/>
    <w:lvl w:ilvl="0" w:tplc="B380D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3205D6B"/>
    <w:multiLevelType w:val="hybridMultilevel"/>
    <w:tmpl w:val="2B06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6C234E"/>
    <w:multiLevelType w:val="hybridMultilevel"/>
    <w:tmpl w:val="013A4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F076D0"/>
    <w:multiLevelType w:val="hybridMultilevel"/>
    <w:tmpl w:val="F6E2DC8E"/>
    <w:lvl w:ilvl="0" w:tplc="D59C41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C064F6E"/>
    <w:multiLevelType w:val="hybridMultilevel"/>
    <w:tmpl w:val="031A7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A652C3"/>
    <w:multiLevelType w:val="hybridMultilevel"/>
    <w:tmpl w:val="84EE1A08"/>
    <w:lvl w:ilvl="0" w:tplc="624C7F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pStyle w:val="20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4E2F2E89"/>
    <w:multiLevelType w:val="hybridMultilevel"/>
    <w:tmpl w:val="13DC5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0545B3"/>
    <w:multiLevelType w:val="hybridMultilevel"/>
    <w:tmpl w:val="A20E920C"/>
    <w:lvl w:ilvl="0" w:tplc="8E5CC06C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7">
    <w:nsid w:val="4F070FA7"/>
    <w:multiLevelType w:val="hybridMultilevel"/>
    <w:tmpl w:val="384E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AC19E9"/>
    <w:multiLevelType w:val="hybridMultilevel"/>
    <w:tmpl w:val="549C5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41F7C"/>
    <w:multiLevelType w:val="hybridMultilevel"/>
    <w:tmpl w:val="668694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3EA78D0"/>
    <w:multiLevelType w:val="hybridMultilevel"/>
    <w:tmpl w:val="3A100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3520F7"/>
    <w:multiLevelType w:val="multilevel"/>
    <w:tmpl w:val="F50450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>
    <w:nsid w:val="5B21577F"/>
    <w:multiLevelType w:val="hybridMultilevel"/>
    <w:tmpl w:val="C22EE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DF3643"/>
    <w:multiLevelType w:val="hybridMultilevel"/>
    <w:tmpl w:val="B560C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2B0A85"/>
    <w:multiLevelType w:val="hybridMultilevel"/>
    <w:tmpl w:val="83A613D2"/>
    <w:lvl w:ilvl="0" w:tplc="B00E90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356E898">
      <w:numFmt w:val="none"/>
      <w:lvlText w:val=""/>
      <w:lvlJc w:val="left"/>
      <w:pPr>
        <w:tabs>
          <w:tab w:val="num" w:pos="360"/>
        </w:tabs>
      </w:pPr>
    </w:lvl>
    <w:lvl w:ilvl="2" w:tplc="9F5037CE">
      <w:numFmt w:val="none"/>
      <w:lvlText w:val=""/>
      <w:lvlJc w:val="left"/>
      <w:pPr>
        <w:tabs>
          <w:tab w:val="num" w:pos="360"/>
        </w:tabs>
      </w:pPr>
    </w:lvl>
    <w:lvl w:ilvl="3" w:tplc="54B413A2">
      <w:numFmt w:val="none"/>
      <w:lvlText w:val=""/>
      <w:lvlJc w:val="left"/>
      <w:pPr>
        <w:tabs>
          <w:tab w:val="num" w:pos="360"/>
        </w:tabs>
      </w:pPr>
    </w:lvl>
    <w:lvl w:ilvl="4" w:tplc="A642A35E">
      <w:numFmt w:val="none"/>
      <w:lvlText w:val=""/>
      <w:lvlJc w:val="left"/>
      <w:pPr>
        <w:tabs>
          <w:tab w:val="num" w:pos="360"/>
        </w:tabs>
      </w:pPr>
    </w:lvl>
    <w:lvl w:ilvl="5" w:tplc="DA1293F2">
      <w:numFmt w:val="none"/>
      <w:lvlText w:val=""/>
      <w:lvlJc w:val="left"/>
      <w:pPr>
        <w:tabs>
          <w:tab w:val="num" w:pos="360"/>
        </w:tabs>
      </w:pPr>
    </w:lvl>
    <w:lvl w:ilvl="6" w:tplc="2F80A332">
      <w:numFmt w:val="none"/>
      <w:lvlText w:val=""/>
      <w:lvlJc w:val="left"/>
      <w:pPr>
        <w:tabs>
          <w:tab w:val="num" w:pos="360"/>
        </w:tabs>
      </w:pPr>
    </w:lvl>
    <w:lvl w:ilvl="7" w:tplc="3A86B514">
      <w:numFmt w:val="none"/>
      <w:lvlText w:val=""/>
      <w:lvlJc w:val="left"/>
      <w:pPr>
        <w:tabs>
          <w:tab w:val="num" w:pos="360"/>
        </w:tabs>
      </w:pPr>
    </w:lvl>
    <w:lvl w:ilvl="8" w:tplc="3BB88306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67056620"/>
    <w:multiLevelType w:val="hybridMultilevel"/>
    <w:tmpl w:val="CDE204F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6B626CF1"/>
    <w:multiLevelType w:val="hybridMultilevel"/>
    <w:tmpl w:val="43F4654C"/>
    <w:lvl w:ilvl="0" w:tplc="6B9A6E06">
      <w:start w:val="1"/>
      <w:numFmt w:val="decimal"/>
      <w:lvlText w:val="%1."/>
      <w:lvlJc w:val="left"/>
      <w:pPr>
        <w:ind w:left="750" w:hanging="39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5A6C4E"/>
    <w:multiLevelType w:val="hybridMultilevel"/>
    <w:tmpl w:val="9282FA90"/>
    <w:lvl w:ilvl="0" w:tplc="1C7E5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C05861"/>
    <w:multiLevelType w:val="hybridMultilevel"/>
    <w:tmpl w:val="72AA4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092E91"/>
    <w:multiLevelType w:val="hybridMultilevel"/>
    <w:tmpl w:val="128A9FBA"/>
    <w:lvl w:ilvl="0" w:tplc="699AC8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517642"/>
    <w:multiLevelType w:val="hybridMultilevel"/>
    <w:tmpl w:val="0B2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7D44FE6"/>
    <w:multiLevelType w:val="multilevel"/>
    <w:tmpl w:val="EB6E665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A182D29"/>
    <w:multiLevelType w:val="multilevel"/>
    <w:tmpl w:val="B52E50F4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C645459"/>
    <w:multiLevelType w:val="hybridMultilevel"/>
    <w:tmpl w:val="53008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1"/>
  </w:num>
  <w:num w:numId="3">
    <w:abstractNumId w:val="24"/>
  </w:num>
  <w:num w:numId="4">
    <w:abstractNumId w:val="12"/>
  </w:num>
  <w:num w:numId="5">
    <w:abstractNumId w:val="15"/>
  </w:num>
  <w:num w:numId="6">
    <w:abstractNumId w:val="0"/>
  </w:num>
  <w:num w:numId="7">
    <w:abstractNumId w:val="29"/>
  </w:num>
  <w:num w:numId="8">
    <w:abstractNumId w:val="9"/>
  </w:num>
  <w:num w:numId="9">
    <w:abstractNumId w:val="42"/>
  </w:num>
  <w:num w:numId="10">
    <w:abstractNumId w:val="3"/>
  </w:num>
  <w:num w:numId="11">
    <w:abstractNumId w:val="4"/>
  </w:num>
  <w:num w:numId="12">
    <w:abstractNumId w:val="35"/>
  </w:num>
  <w:num w:numId="13">
    <w:abstractNumId w:val="39"/>
  </w:num>
  <w:num w:numId="14">
    <w:abstractNumId w:val="20"/>
  </w:num>
  <w:num w:numId="15">
    <w:abstractNumId w:val="14"/>
  </w:num>
  <w:num w:numId="16">
    <w:abstractNumId w:val="17"/>
  </w:num>
  <w:num w:numId="17">
    <w:abstractNumId w:val="19"/>
  </w:num>
  <w:num w:numId="18">
    <w:abstractNumId w:val="43"/>
  </w:num>
  <w:num w:numId="19">
    <w:abstractNumId w:val="10"/>
  </w:num>
  <w:num w:numId="20">
    <w:abstractNumId w:val="5"/>
  </w:num>
  <w:num w:numId="21">
    <w:abstractNumId w:val="32"/>
  </w:num>
  <w:num w:numId="22">
    <w:abstractNumId w:val="8"/>
  </w:num>
  <w:num w:numId="23">
    <w:abstractNumId w:val="38"/>
  </w:num>
  <w:num w:numId="24">
    <w:abstractNumId w:val="37"/>
  </w:num>
  <w:num w:numId="25">
    <w:abstractNumId w:val="40"/>
  </w:num>
  <w:num w:numId="26">
    <w:abstractNumId w:val="22"/>
  </w:num>
  <w:num w:numId="27">
    <w:abstractNumId w:val="6"/>
  </w:num>
  <w:num w:numId="28">
    <w:abstractNumId w:val="13"/>
  </w:num>
  <w:num w:numId="29">
    <w:abstractNumId w:val="25"/>
  </w:num>
  <w:num w:numId="30">
    <w:abstractNumId w:val="28"/>
  </w:num>
  <w:num w:numId="31">
    <w:abstractNumId w:val="27"/>
  </w:num>
  <w:num w:numId="32">
    <w:abstractNumId w:val="33"/>
  </w:num>
  <w:num w:numId="33">
    <w:abstractNumId w:val="30"/>
  </w:num>
  <w:num w:numId="34">
    <w:abstractNumId w:val="26"/>
  </w:num>
  <w:num w:numId="35">
    <w:abstractNumId w:val="41"/>
  </w:num>
  <w:num w:numId="36">
    <w:abstractNumId w:val="24"/>
    <w:lvlOverride w:ilvl="0">
      <w:startOverride w:val="1"/>
    </w:lvlOverride>
  </w:num>
  <w:num w:numId="37">
    <w:abstractNumId w:val="16"/>
  </w:num>
  <w:num w:numId="38">
    <w:abstractNumId w:val="31"/>
  </w:num>
  <w:num w:numId="39">
    <w:abstractNumId w:val="18"/>
  </w:num>
  <w:num w:numId="40">
    <w:abstractNumId w:val="7"/>
  </w:num>
  <w:num w:numId="41">
    <w:abstractNumId w:val="1"/>
  </w:num>
  <w:num w:numId="42">
    <w:abstractNumId w:val="34"/>
  </w:num>
  <w:num w:numId="43">
    <w:abstractNumId w:val="2"/>
  </w:num>
  <w:num w:numId="44">
    <w:abstractNumId w:val="23"/>
  </w:num>
  <w:num w:numId="4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3945"/>
    <w:rsid w:val="0001592B"/>
    <w:rsid w:val="00172092"/>
    <w:rsid w:val="001A1BD7"/>
    <w:rsid w:val="001D2066"/>
    <w:rsid w:val="002A254C"/>
    <w:rsid w:val="00300A98"/>
    <w:rsid w:val="00330E6B"/>
    <w:rsid w:val="00373BCA"/>
    <w:rsid w:val="003931D8"/>
    <w:rsid w:val="004850D4"/>
    <w:rsid w:val="004D27E6"/>
    <w:rsid w:val="00621F94"/>
    <w:rsid w:val="00622394"/>
    <w:rsid w:val="006A0B5C"/>
    <w:rsid w:val="006B01FE"/>
    <w:rsid w:val="007D225A"/>
    <w:rsid w:val="007D3945"/>
    <w:rsid w:val="008003D4"/>
    <w:rsid w:val="00820953"/>
    <w:rsid w:val="008D2B60"/>
    <w:rsid w:val="008F5517"/>
    <w:rsid w:val="00AC0830"/>
    <w:rsid w:val="00C41B90"/>
    <w:rsid w:val="00D25FF4"/>
    <w:rsid w:val="00DE6F25"/>
    <w:rsid w:val="00DF5E7C"/>
    <w:rsid w:val="00F53F9F"/>
    <w:rsid w:val="00FE2ADD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1AF8583-1A09-46DD-A909-B2AACD6D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850D4"/>
  </w:style>
  <w:style w:type="paragraph" w:styleId="1">
    <w:name w:val="heading 1"/>
    <w:aliases w:val="новая страница, Знак"/>
    <w:basedOn w:val="a1"/>
    <w:next w:val="a1"/>
    <w:link w:val="10"/>
    <w:qFormat/>
    <w:rsid w:val="00FE2ADD"/>
    <w:pPr>
      <w:keepNext/>
      <w:numPr>
        <w:numId w:val="3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20">
    <w:name w:val="heading 2"/>
    <w:aliases w:val="2"/>
    <w:basedOn w:val="a1"/>
    <w:next w:val="a1"/>
    <w:link w:val="21"/>
    <w:qFormat/>
    <w:rsid w:val="00FE2ADD"/>
    <w:pPr>
      <w:keepNext/>
      <w:numPr>
        <w:ilvl w:val="1"/>
        <w:numId w:val="3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aliases w:val="3"/>
    <w:basedOn w:val="a1"/>
    <w:next w:val="a1"/>
    <w:link w:val="30"/>
    <w:qFormat/>
    <w:rsid w:val="00FE2ADD"/>
    <w:pPr>
      <w:keepNext/>
      <w:numPr>
        <w:ilvl w:val="2"/>
        <w:numId w:val="3"/>
      </w:numPr>
      <w:spacing w:before="240" w:after="60"/>
      <w:outlineLvl w:val="2"/>
    </w:pPr>
    <w:rPr>
      <w:rFonts w:ascii="Times New Roman" w:eastAsia="Times New Roman" w:hAnsi="Times New Roman" w:cs="Arial"/>
      <w:b/>
      <w:bCs/>
      <w:i/>
      <w:sz w:val="24"/>
      <w:szCs w:val="26"/>
    </w:rPr>
  </w:style>
  <w:style w:type="paragraph" w:styleId="4">
    <w:name w:val="heading 4"/>
    <w:basedOn w:val="a1"/>
    <w:next w:val="a1"/>
    <w:link w:val="40"/>
    <w:qFormat/>
    <w:rsid w:val="00FE2ADD"/>
    <w:pPr>
      <w:keepNext/>
      <w:numPr>
        <w:ilvl w:val="3"/>
        <w:numId w:val="3"/>
      </w:numPr>
      <w:spacing w:before="240" w:after="60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1"/>
    <w:next w:val="a1"/>
    <w:link w:val="50"/>
    <w:qFormat/>
    <w:rsid w:val="00FE2ADD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FE2ADD"/>
    <w:pPr>
      <w:numPr>
        <w:ilvl w:val="5"/>
        <w:numId w:val="3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1"/>
    <w:next w:val="a1"/>
    <w:link w:val="70"/>
    <w:qFormat/>
    <w:rsid w:val="00FE2ADD"/>
    <w:pPr>
      <w:numPr>
        <w:ilvl w:val="6"/>
        <w:numId w:val="3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FE2ADD"/>
    <w:pPr>
      <w:numPr>
        <w:ilvl w:val="7"/>
        <w:numId w:val="3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1"/>
    <w:next w:val="a1"/>
    <w:link w:val="90"/>
    <w:qFormat/>
    <w:rsid w:val="00FE2ADD"/>
    <w:pPr>
      <w:numPr>
        <w:ilvl w:val="8"/>
        <w:numId w:val="3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7D39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1"/>
    <w:qFormat/>
    <w:rsid w:val="007D3945"/>
    <w:pPr>
      <w:ind w:left="720"/>
      <w:contextualSpacing/>
    </w:pPr>
  </w:style>
  <w:style w:type="character" w:customStyle="1" w:styleId="10">
    <w:name w:val="Заголовок 1 Знак"/>
    <w:aliases w:val="новая страница Знак, Знак Знак"/>
    <w:basedOn w:val="a2"/>
    <w:link w:val="1"/>
    <w:rsid w:val="00FE2ADD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21">
    <w:name w:val="Заголовок 2 Знак"/>
    <w:aliases w:val="2 Знак"/>
    <w:basedOn w:val="a2"/>
    <w:link w:val="20"/>
    <w:rsid w:val="00FE2ADD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aliases w:val="3 Знак"/>
    <w:basedOn w:val="a2"/>
    <w:link w:val="3"/>
    <w:rsid w:val="00FE2ADD"/>
    <w:rPr>
      <w:rFonts w:ascii="Times New Roman" w:eastAsia="Times New Roman" w:hAnsi="Times New Roman" w:cs="Arial"/>
      <w:b/>
      <w:bCs/>
      <w:i/>
      <w:sz w:val="24"/>
      <w:szCs w:val="26"/>
    </w:rPr>
  </w:style>
  <w:style w:type="character" w:customStyle="1" w:styleId="40">
    <w:name w:val="Заголовок 4 Знак"/>
    <w:basedOn w:val="a2"/>
    <w:link w:val="4"/>
    <w:rsid w:val="00FE2ADD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оловок 5 Знак"/>
    <w:basedOn w:val="a2"/>
    <w:link w:val="5"/>
    <w:rsid w:val="00FE2ADD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FE2AD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2"/>
    <w:link w:val="7"/>
    <w:rsid w:val="00FE2AD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2"/>
    <w:link w:val="8"/>
    <w:rsid w:val="00FE2AD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rsid w:val="00FE2ADD"/>
    <w:rPr>
      <w:rFonts w:ascii="Arial" w:eastAsia="Times New Roman" w:hAnsi="Arial" w:cs="Arial"/>
    </w:rPr>
  </w:style>
  <w:style w:type="paragraph" w:customStyle="1" w:styleId="a6">
    <w:name w:val="Для заголовка функциональные зоны_ГП"/>
    <w:basedOn w:val="a1"/>
    <w:rsid w:val="00FE2ADD"/>
    <w:pPr>
      <w:outlineLvl w:val="1"/>
    </w:pPr>
    <w:rPr>
      <w:rFonts w:ascii="Calibri" w:eastAsia="Times New Roman" w:hAnsi="Calibri" w:cs="Calibri"/>
      <w:i/>
    </w:rPr>
  </w:style>
  <w:style w:type="paragraph" w:styleId="a7">
    <w:name w:val="footer"/>
    <w:basedOn w:val="a1"/>
    <w:link w:val="a8"/>
    <w:rsid w:val="00FE2ADD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8">
    <w:name w:val="Нижний колонтитул Знак"/>
    <w:basedOn w:val="a2"/>
    <w:link w:val="a7"/>
    <w:rsid w:val="00FE2ADD"/>
    <w:rPr>
      <w:rFonts w:ascii="Calibri" w:eastAsia="Times New Roman" w:hAnsi="Calibri" w:cs="Calibri"/>
    </w:rPr>
  </w:style>
  <w:style w:type="character" w:styleId="a9">
    <w:name w:val="page number"/>
    <w:basedOn w:val="a2"/>
    <w:rsid w:val="00FE2ADD"/>
  </w:style>
  <w:style w:type="paragraph" w:styleId="aa">
    <w:name w:val="Title"/>
    <w:basedOn w:val="a1"/>
    <w:link w:val="ab"/>
    <w:qFormat/>
    <w:rsid w:val="00FE2ADD"/>
    <w:pPr>
      <w:spacing w:after="0" w:line="240" w:lineRule="auto"/>
      <w:jc w:val="center"/>
    </w:pPr>
    <w:rPr>
      <w:rFonts w:ascii="Arial" w:eastAsia="Times New Roman" w:hAnsi="Arial" w:cs="Arial"/>
      <w:b/>
      <w:bCs/>
    </w:rPr>
  </w:style>
  <w:style w:type="character" w:customStyle="1" w:styleId="ab">
    <w:name w:val="Название Знак"/>
    <w:basedOn w:val="a2"/>
    <w:link w:val="aa"/>
    <w:rsid w:val="00FE2ADD"/>
    <w:rPr>
      <w:rFonts w:ascii="Arial" w:eastAsia="Times New Roman" w:hAnsi="Arial" w:cs="Arial"/>
      <w:b/>
      <w:bCs/>
    </w:rPr>
  </w:style>
  <w:style w:type="paragraph" w:customStyle="1" w:styleId="Label">
    <w:name w:val="Label"/>
    <w:basedOn w:val="a1"/>
    <w:rsid w:val="00FE2ADD"/>
    <w:pPr>
      <w:spacing w:before="120" w:after="0" w:line="240" w:lineRule="auto"/>
    </w:pPr>
    <w:rPr>
      <w:rFonts w:ascii="Antiqua" w:eastAsia="Times New Roman" w:hAnsi="Antiqua" w:cs="Times New Roman"/>
      <w:sz w:val="17"/>
      <w:szCs w:val="20"/>
      <w:lang w:val="en-US"/>
    </w:rPr>
  </w:style>
  <w:style w:type="paragraph" w:customStyle="1" w:styleId="Ieinoie">
    <w:name w:val="Ieino?ie"/>
    <w:basedOn w:val="a1"/>
    <w:rsid w:val="00FE2ADD"/>
    <w:pPr>
      <w:spacing w:after="0" w:line="240" w:lineRule="auto"/>
      <w:jc w:val="center"/>
    </w:pPr>
    <w:rPr>
      <w:rFonts w:ascii="AGGal" w:eastAsia="Times New Roman" w:hAnsi="AGGal" w:cs="Times New Roman"/>
      <w:szCs w:val="20"/>
    </w:rPr>
  </w:style>
  <w:style w:type="numbering" w:customStyle="1" w:styleId="11">
    <w:name w:val="Нет списка1"/>
    <w:next w:val="a4"/>
    <w:semiHidden/>
    <w:rsid w:val="00FE2ADD"/>
  </w:style>
  <w:style w:type="paragraph" w:styleId="ac">
    <w:name w:val="header"/>
    <w:aliases w:val="ВерхКолонтитул"/>
    <w:basedOn w:val="a1"/>
    <w:link w:val="ad"/>
    <w:rsid w:val="00FE2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Верхний колонтитул Знак"/>
    <w:aliases w:val="ВерхКолонтитул Знак"/>
    <w:basedOn w:val="a2"/>
    <w:link w:val="ac"/>
    <w:rsid w:val="00FE2ADD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1"/>
    <w:link w:val="23"/>
    <w:rsid w:val="00FE2ADD"/>
    <w:pPr>
      <w:spacing w:after="0" w:line="240" w:lineRule="auto"/>
      <w:jc w:val="center"/>
    </w:pPr>
    <w:rPr>
      <w:rFonts w:ascii="Courier New" w:eastAsia="Times New Roman" w:hAnsi="Courier New" w:cs="Courier New"/>
      <w:sz w:val="24"/>
      <w:szCs w:val="24"/>
    </w:rPr>
  </w:style>
  <w:style w:type="character" w:customStyle="1" w:styleId="23">
    <w:name w:val="Основной текст 2 Знак"/>
    <w:basedOn w:val="a2"/>
    <w:link w:val="22"/>
    <w:rsid w:val="00FE2ADD"/>
    <w:rPr>
      <w:rFonts w:ascii="Courier New" w:eastAsia="Times New Roman" w:hAnsi="Courier New" w:cs="Courier New"/>
      <w:sz w:val="24"/>
      <w:szCs w:val="24"/>
    </w:rPr>
  </w:style>
  <w:style w:type="paragraph" w:styleId="ae">
    <w:name w:val="Body Text"/>
    <w:basedOn w:val="a1"/>
    <w:link w:val="af"/>
    <w:rsid w:val="00FE2ADD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2"/>
    <w:link w:val="ae"/>
    <w:rsid w:val="00FE2ADD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1"/>
    <w:next w:val="a1"/>
    <w:link w:val="13"/>
    <w:rsid w:val="00FE2ADD"/>
    <w:pPr>
      <w:keepNext/>
      <w:autoSpaceDE w:val="0"/>
      <w:autoSpaceDN w:val="0"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af0">
    <w:name w:val="Body Text Indent"/>
    <w:basedOn w:val="a1"/>
    <w:link w:val="af1"/>
    <w:rsid w:val="00FE2AD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1">
    <w:name w:val="Основной текст с отступом Знак"/>
    <w:basedOn w:val="a2"/>
    <w:link w:val="af0"/>
    <w:rsid w:val="00FE2ADD"/>
    <w:rPr>
      <w:rFonts w:ascii="Times New Roman" w:eastAsia="Times New Roman" w:hAnsi="Times New Roman" w:cs="Times New Roman"/>
      <w:sz w:val="24"/>
      <w:szCs w:val="20"/>
    </w:rPr>
  </w:style>
  <w:style w:type="paragraph" w:styleId="af2">
    <w:name w:val="caption"/>
    <w:basedOn w:val="a1"/>
    <w:next w:val="a1"/>
    <w:qFormat/>
    <w:rsid w:val="00FE2AD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4">
    <w:name w:val="Body Text Indent 2"/>
    <w:basedOn w:val="a1"/>
    <w:link w:val="25"/>
    <w:rsid w:val="00FE2AD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5">
    <w:name w:val="Основной текст с отступом 2 Знак"/>
    <w:basedOn w:val="a2"/>
    <w:link w:val="24"/>
    <w:rsid w:val="00FE2ADD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Block Text"/>
    <w:basedOn w:val="a1"/>
    <w:rsid w:val="00FE2ADD"/>
    <w:pPr>
      <w:widowControl w:val="0"/>
      <w:autoSpaceDE w:val="0"/>
      <w:autoSpaceDN w:val="0"/>
      <w:adjustRightInd w:val="0"/>
      <w:spacing w:after="0" w:line="240" w:lineRule="auto"/>
      <w:ind w:left="284" w:right="203"/>
    </w:pPr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footnote text"/>
    <w:basedOn w:val="a1"/>
    <w:link w:val="af5"/>
    <w:semiHidden/>
    <w:rsid w:val="00FE2ADD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af5">
    <w:name w:val="Текст сноски Знак"/>
    <w:basedOn w:val="a2"/>
    <w:link w:val="af4"/>
    <w:semiHidden/>
    <w:rsid w:val="00FE2ADD"/>
    <w:rPr>
      <w:rFonts w:ascii="Arial Narrow" w:eastAsia="Times New Roman" w:hAnsi="Arial Narrow" w:cs="Times New Roman"/>
      <w:sz w:val="20"/>
      <w:szCs w:val="20"/>
    </w:rPr>
  </w:style>
  <w:style w:type="character" w:styleId="af6">
    <w:name w:val="footnote reference"/>
    <w:semiHidden/>
    <w:rsid w:val="00FE2ADD"/>
    <w:rPr>
      <w:vertAlign w:val="superscript"/>
    </w:rPr>
  </w:style>
  <w:style w:type="paragraph" w:customStyle="1" w:styleId="af7">
    <w:name w:val="Знак Знак Знак Знак Знак Знак Знак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styleId="af8">
    <w:name w:val="Balloon Text"/>
    <w:basedOn w:val="a1"/>
    <w:link w:val="af9"/>
    <w:rsid w:val="00FE2AD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rsid w:val="00FE2ADD"/>
    <w:rPr>
      <w:rFonts w:ascii="Tahoma" w:eastAsia="Times New Roman" w:hAnsi="Tahoma" w:cs="Tahoma"/>
      <w:sz w:val="16"/>
      <w:szCs w:val="16"/>
    </w:rPr>
  </w:style>
  <w:style w:type="table" w:styleId="afa">
    <w:name w:val="Table Grid"/>
    <w:basedOn w:val="a3"/>
    <w:rsid w:val="00FE2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4">
    <w:name w:val="toc 1"/>
    <w:basedOn w:val="a1"/>
    <w:next w:val="a1"/>
    <w:autoRedefine/>
    <w:uiPriority w:val="39"/>
    <w:rsid w:val="00FE2ADD"/>
    <w:pPr>
      <w:spacing w:before="240" w:after="12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6">
    <w:name w:val="toc 2"/>
    <w:basedOn w:val="a1"/>
    <w:next w:val="a1"/>
    <w:autoRedefine/>
    <w:uiPriority w:val="39"/>
    <w:rsid w:val="00FE2ADD"/>
    <w:pPr>
      <w:spacing w:before="120" w:after="0"/>
      <w:ind w:left="2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31">
    <w:name w:val="toc 3"/>
    <w:basedOn w:val="a1"/>
    <w:next w:val="a1"/>
    <w:link w:val="32"/>
    <w:autoRedefine/>
    <w:qFormat/>
    <w:rsid w:val="00FE2ADD"/>
    <w:pPr>
      <w:tabs>
        <w:tab w:val="right" w:pos="9514"/>
      </w:tabs>
      <w:spacing w:after="0"/>
      <w:ind w:left="440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41">
    <w:name w:val="toc 4"/>
    <w:basedOn w:val="a1"/>
    <w:next w:val="a1"/>
    <w:autoRedefine/>
    <w:uiPriority w:val="39"/>
    <w:rsid w:val="00FE2ADD"/>
    <w:pPr>
      <w:spacing w:after="0"/>
      <w:ind w:left="660"/>
    </w:pPr>
    <w:rPr>
      <w:rFonts w:ascii="Times New Roman" w:eastAsia="Times New Roman" w:hAnsi="Times New Roman" w:cs="Times New Roman"/>
      <w:sz w:val="20"/>
      <w:szCs w:val="20"/>
    </w:rPr>
  </w:style>
  <w:style w:type="paragraph" w:styleId="51">
    <w:name w:val="toc 5"/>
    <w:basedOn w:val="a1"/>
    <w:next w:val="a1"/>
    <w:autoRedefine/>
    <w:semiHidden/>
    <w:rsid w:val="00FE2ADD"/>
    <w:pPr>
      <w:spacing w:after="0"/>
      <w:ind w:left="880"/>
    </w:pPr>
    <w:rPr>
      <w:rFonts w:ascii="Times New Roman" w:eastAsia="Times New Roman" w:hAnsi="Times New Roman" w:cs="Times New Roman"/>
      <w:sz w:val="20"/>
      <w:szCs w:val="20"/>
    </w:rPr>
  </w:style>
  <w:style w:type="paragraph" w:styleId="61">
    <w:name w:val="toc 6"/>
    <w:basedOn w:val="a1"/>
    <w:next w:val="a1"/>
    <w:autoRedefine/>
    <w:semiHidden/>
    <w:rsid w:val="00FE2ADD"/>
    <w:pPr>
      <w:spacing w:after="0"/>
      <w:ind w:left="1100"/>
    </w:pPr>
    <w:rPr>
      <w:rFonts w:ascii="Times New Roman" w:eastAsia="Times New Roman" w:hAnsi="Times New Roman" w:cs="Times New Roman"/>
      <w:sz w:val="20"/>
      <w:szCs w:val="20"/>
    </w:rPr>
  </w:style>
  <w:style w:type="paragraph" w:styleId="71">
    <w:name w:val="toc 7"/>
    <w:basedOn w:val="a1"/>
    <w:next w:val="a1"/>
    <w:autoRedefine/>
    <w:semiHidden/>
    <w:rsid w:val="00FE2ADD"/>
    <w:pPr>
      <w:spacing w:after="0"/>
      <w:ind w:left="1320"/>
    </w:pPr>
    <w:rPr>
      <w:rFonts w:ascii="Times New Roman" w:eastAsia="Times New Roman" w:hAnsi="Times New Roman" w:cs="Times New Roman"/>
      <w:sz w:val="20"/>
      <w:szCs w:val="20"/>
    </w:rPr>
  </w:style>
  <w:style w:type="paragraph" w:styleId="81">
    <w:name w:val="toc 8"/>
    <w:basedOn w:val="a1"/>
    <w:next w:val="a1"/>
    <w:autoRedefine/>
    <w:semiHidden/>
    <w:rsid w:val="00FE2ADD"/>
    <w:pPr>
      <w:spacing w:after="0"/>
      <w:ind w:left="1540"/>
    </w:pPr>
    <w:rPr>
      <w:rFonts w:ascii="Times New Roman" w:eastAsia="Times New Roman" w:hAnsi="Times New Roman" w:cs="Times New Roman"/>
      <w:sz w:val="20"/>
      <w:szCs w:val="20"/>
    </w:rPr>
  </w:style>
  <w:style w:type="paragraph" w:styleId="91">
    <w:name w:val="toc 9"/>
    <w:basedOn w:val="a1"/>
    <w:next w:val="a1"/>
    <w:autoRedefine/>
    <w:semiHidden/>
    <w:rsid w:val="00FE2ADD"/>
    <w:pPr>
      <w:spacing w:after="0"/>
      <w:ind w:left="1760"/>
    </w:pPr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Hyperlink"/>
    <w:uiPriority w:val="99"/>
    <w:rsid w:val="00FE2ADD"/>
    <w:rPr>
      <w:color w:val="0000FF"/>
      <w:u w:val="single"/>
    </w:rPr>
  </w:style>
  <w:style w:type="paragraph" w:customStyle="1" w:styleId="afc">
    <w:name w:val="Знак Знак Знак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27">
    <w:name w:val="Знак2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afd">
    <w:name w:val="Стиль А"/>
    <w:basedOn w:val="a1"/>
    <w:link w:val="afe"/>
    <w:qFormat/>
    <w:rsid w:val="00FE2AD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afe">
    <w:name w:val="Стиль А Знак"/>
    <w:link w:val="afd"/>
    <w:rsid w:val="00FE2ADD"/>
    <w:rPr>
      <w:rFonts w:ascii="Times New Roman" w:eastAsia="Times New Roman" w:hAnsi="Times New Roman" w:cs="Times New Roman"/>
      <w:b/>
      <w:caps/>
      <w:sz w:val="28"/>
      <w:szCs w:val="28"/>
    </w:rPr>
  </w:style>
  <w:style w:type="numbering" w:customStyle="1" w:styleId="a0">
    <w:name w:val="Стиль маркированный"/>
    <w:basedOn w:val="a4"/>
    <w:rsid w:val="00FE2ADD"/>
    <w:pPr>
      <w:numPr>
        <w:numId w:val="4"/>
      </w:numPr>
    </w:pPr>
  </w:style>
  <w:style w:type="paragraph" w:customStyle="1" w:styleId="2">
    <w:name w:val="Стиль Заголовок 2 + не малые прописные"/>
    <w:basedOn w:val="20"/>
    <w:autoRedefine/>
    <w:rsid w:val="00FE2ADD"/>
    <w:pPr>
      <w:keepLines/>
      <w:widowControl w:val="0"/>
      <w:numPr>
        <w:numId w:val="5"/>
      </w:numPr>
      <w:spacing w:before="360" w:after="360"/>
      <w:jc w:val="both"/>
    </w:pPr>
    <w:rPr>
      <w:i/>
      <w:iCs w:val="0"/>
      <w:smallCaps/>
    </w:rPr>
  </w:style>
  <w:style w:type="paragraph" w:customStyle="1" w:styleId="3040">
    <w:name w:val="Стиль Заголовок 3 + Слева:  0.4 см Первая строка:  0 см"/>
    <w:basedOn w:val="3"/>
    <w:rsid w:val="00FE2ADD"/>
    <w:pPr>
      <w:widowControl w:val="0"/>
      <w:numPr>
        <w:numId w:val="5"/>
      </w:numPr>
      <w:spacing w:before="360" w:after="360" w:line="360" w:lineRule="auto"/>
    </w:pPr>
    <w:rPr>
      <w:rFonts w:cs="Times New Roman"/>
      <w:sz w:val="28"/>
      <w:szCs w:val="20"/>
    </w:rPr>
  </w:style>
  <w:style w:type="paragraph" w:customStyle="1" w:styleId="CC6697C74D5C47D4AC021749BD917D4C">
    <w:name w:val="CC6697C74D5C47D4AC021749BD917D4C"/>
    <w:rsid w:val="00FE2ADD"/>
    <w:rPr>
      <w:rFonts w:ascii="Calibri" w:eastAsia="Times New Roman" w:hAnsi="Calibri" w:cs="Times New Roman"/>
      <w:lang w:val="en-US" w:eastAsia="en-US"/>
    </w:rPr>
  </w:style>
  <w:style w:type="paragraph" w:customStyle="1" w:styleId="Aeiiai">
    <w:name w:val="Aei?iai?"/>
    <w:basedOn w:val="a1"/>
    <w:rsid w:val="00FE2ADD"/>
    <w:pPr>
      <w:spacing w:after="0" w:line="240" w:lineRule="auto"/>
      <w:jc w:val="center"/>
    </w:pPr>
    <w:rPr>
      <w:rFonts w:ascii="AGGal" w:eastAsia="Times New Roman" w:hAnsi="AGGal" w:cs="AGGal"/>
    </w:rPr>
  </w:style>
  <w:style w:type="character" w:styleId="aff">
    <w:name w:val="Emphasis"/>
    <w:qFormat/>
    <w:rsid w:val="00FE2ADD"/>
    <w:rPr>
      <w:i/>
      <w:iCs/>
    </w:rPr>
  </w:style>
  <w:style w:type="paragraph" w:customStyle="1" w:styleId="aff0">
    <w:name w:val="текст сноски"/>
    <w:basedOn w:val="a1"/>
    <w:rsid w:val="00FE2AD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f1">
    <w:name w:val="знак сноски"/>
    <w:rsid w:val="00FE2ADD"/>
    <w:rPr>
      <w:vertAlign w:val="superscript"/>
    </w:rPr>
  </w:style>
  <w:style w:type="paragraph" w:customStyle="1" w:styleId="aff2">
    <w:name w:val="таблица"/>
    <w:basedOn w:val="a1"/>
    <w:next w:val="a1"/>
    <w:rsid w:val="00FE2ADD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28">
    <w:name w:val="Обычный2"/>
    <w:rsid w:val="00FE2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3"/>
    <w:basedOn w:val="a1"/>
    <w:link w:val="34"/>
    <w:rsid w:val="00FE2ADD"/>
    <w:pPr>
      <w:autoSpaceDE w:val="0"/>
      <w:autoSpaceDN w:val="0"/>
      <w:spacing w:after="0" w:line="240" w:lineRule="auto"/>
    </w:pPr>
    <w:rPr>
      <w:rFonts w:ascii="Arial" w:eastAsia="Times New Roman" w:hAnsi="Arial" w:cs="Arial"/>
      <w:i/>
      <w:sz w:val="24"/>
    </w:rPr>
  </w:style>
  <w:style w:type="character" w:customStyle="1" w:styleId="34">
    <w:name w:val="Основной текст 3 Знак"/>
    <w:basedOn w:val="a2"/>
    <w:link w:val="33"/>
    <w:rsid w:val="00FE2ADD"/>
    <w:rPr>
      <w:rFonts w:ascii="Arial" w:eastAsia="Times New Roman" w:hAnsi="Arial" w:cs="Arial"/>
      <w:i/>
      <w:sz w:val="24"/>
    </w:rPr>
  </w:style>
  <w:style w:type="paragraph" w:styleId="35">
    <w:name w:val="Body Text Indent 3"/>
    <w:basedOn w:val="a1"/>
    <w:link w:val="36"/>
    <w:rsid w:val="00FE2ADD"/>
    <w:pPr>
      <w:autoSpaceDE w:val="0"/>
      <w:autoSpaceDN w:val="0"/>
      <w:spacing w:after="0" w:line="240" w:lineRule="auto"/>
      <w:ind w:left="840" w:hanging="1440"/>
    </w:pPr>
    <w:rPr>
      <w:rFonts w:ascii="Arial" w:eastAsia="Times New Roman" w:hAnsi="Arial" w:cs="Arial"/>
      <w:sz w:val="24"/>
    </w:rPr>
  </w:style>
  <w:style w:type="character" w:customStyle="1" w:styleId="36">
    <w:name w:val="Основной текст с отступом 3 Знак"/>
    <w:basedOn w:val="a2"/>
    <w:link w:val="35"/>
    <w:rsid w:val="00FE2ADD"/>
    <w:rPr>
      <w:rFonts w:ascii="Arial" w:eastAsia="Times New Roman" w:hAnsi="Arial" w:cs="Arial"/>
      <w:sz w:val="24"/>
    </w:rPr>
  </w:style>
  <w:style w:type="paragraph" w:customStyle="1" w:styleId="Iiiaeuiue">
    <w:name w:val="Ii?iaeuiue"/>
    <w:rsid w:val="00FE2ADD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ja-JP"/>
    </w:rPr>
  </w:style>
  <w:style w:type="paragraph" w:customStyle="1" w:styleId="aff3">
    <w:name w:val="Знак Знак Знак Знак"/>
    <w:basedOn w:val="a1"/>
    <w:rsid w:val="00FE2ADD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</w:rPr>
  </w:style>
  <w:style w:type="paragraph" w:customStyle="1" w:styleId="15">
    <w:name w:val="Знак1"/>
    <w:basedOn w:val="a1"/>
    <w:rsid w:val="00FE2AD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f4">
    <w:name w:val="TOC Heading"/>
    <w:basedOn w:val="1"/>
    <w:next w:val="a1"/>
    <w:qFormat/>
    <w:rsid w:val="00FE2ADD"/>
    <w:pPr>
      <w:keepLines/>
      <w:numPr>
        <w:numId w:val="0"/>
      </w:numPr>
      <w:spacing w:before="480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a">
    <w:name w:val="List Bullet"/>
    <w:aliases w:val="Маркированный"/>
    <w:basedOn w:val="a1"/>
    <w:rsid w:val="00FE2ADD"/>
    <w:pPr>
      <w:widowControl w:val="0"/>
      <w:numPr>
        <w:numId w:val="6"/>
      </w:numPr>
      <w:tabs>
        <w:tab w:val="left" w:pos="357"/>
      </w:tabs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6">
    <w:name w:val="Абзац списка1"/>
    <w:basedOn w:val="a1"/>
    <w:rsid w:val="00FE2AD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Обычный1"/>
    <w:link w:val="Normal"/>
    <w:rsid w:val="00FE2AD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link w:val="17"/>
    <w:rsid w:val="00FE2ADD"/>
    <w:rPr>
      <w:rFonts w:ascii="Times New Roman" w:eastAsia="Times New Roman" w:hAnsi="Times New Roman" w:cs="Times New Roman"/>
      <w:szCs w:val="20"/>
    </w:rPr>
  </w:style>
  <w:style w:type="paragraph" w:styleId="aff5">
    <w:name w:val="Normal (Web)"/>
    <w:basedOn w:val="a1"/>
    <w:unhideWhenUsed/>
    <w:rsid w:val="00FE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">
    <w:name w:val="S_Обычный в таблице"/>
    <w:basedOn w:val="a1"/>
    <w:link w:val="S0"/>
    <w:rsid w:val="00FE2ADD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0">
    <w:name w:val="S_Обычный в таблице Знак"/>
    <w:link w:val="S"/>
    <w:rsid w:val="00FE2AD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semiHidden/>
    <w:rsid w:val="00FE2AD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Iniiaiieoaeno">
    <w:name w:val="Iniiaiie oaeno"/>
    <w:basedOn w:val="a1"/>
    <w:rsid w:val="00FE2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E2AD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aff6">
    <w:name w:val="ОСНОВНОЙ !!!"/>
    <w:basedOn w:val="ae"/>
    <w:link w:val="aff7"/>
    <w:rsid w:val="00FE2ADD"/>
    <w:pPr>
      <w:spacing w:before="120" w:after="0"/>
      <w:ind w:firstLine="900"/>
      <w:jc w:val="both"/>
    </w:pPr>
    <w:rPr>
      <w:rFonts w:ascii="Arial" w:hAnsi="Arial"/>
      <w:color w:val="000000"/>
      <w:szCs w:val="24"/>
      <w:lang w:eastAsia="ar-SA"/>
    </w:rPr>
  </w:style>
  <w:style w:type="character" w:customStyle="1" w:styleId="aff7">
    <w:name w:val="ОСНОВНОЙ !!! Знак"/>
    <w:link w:val="aff6"/>
    <w:rsid w:val="00FE2ADD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PlusTitle">
    <w:name w:val="ConsPlusTitle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312">
    <w:name w:val="Стиль Заголовок 3 + 12 пт"/>
    <w:basedOn w:val="3"/>
    <w:rsid w:val="00FE2ADD"/>
    <w:pPr>
      <w:numPr>
        <w:ilvl w:val="0"/>
        <w:numId w:val="0"/>
      </w:numPr>
      <w:tabs>
        <w:tab w:val="left" w:pos="0"/>
        <w:tab w:val="left" w:pos="2340"/>
      </w:tabs>
      <w:spacing w:before="113" w:after="113" w:line="240" w:lineRule="auto"/>
      <w:ind w:firstLine="709"/>
    </w:pPr>
    <w:rPr>
      <w:rFonts w:cs="Times New Roman"/>
      <w:i w:val="0"/>
      <w:lang w:eastAsia="ar-SA"/>
    </w:rPr>
  </w:style>
  <w:style w:type="paragraph" w:customStyle="1" w:styleId="FORMATTEXT">
    <w:name w:val=".FORMATTEXT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FollowedHyperlink"/>
    <w:rsid w:val="00FE2ADD"/>
    <w:rPr>
      <w:color w:val="800080"/>
      <w:u w:val="single"/>
    </w:rPr>
  </w:style>
  <w:style w:type="paragraph" w:customStyle="1" w:styleId="140">
    <w:name w:val="Стиль Основной текст + 14 пт полужирный"/>
    <w:basedOn w:val="ae"/>
    <w:rsid w:val="00FE2ADD"/>
    <w:pPr>
      <w:spacing w:line="360" w:lineRule="auto"/>
      <w:ind w:right="-5"/>
      <w:jc w:val="center"/>
    </w:pPr>
    <w:rPr>
      <w:bCs/>
      <w:sz w:val="28"/>
      <w:szCs w:val="24"/>
    </w:rPr>
  </w:style>
  <w:style w:type="paragraph" w:customStyle="1" w:styleId="18">
    <w:name w:val="Основной текст 1"/>
    <w:basedOn w:val="a1"/>
    <w:rsid w:val="00FE2ADD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FontStyle198">
    <w:name w:val="Font Style198"/>
    <w:rsid w:val="00FE2ADD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FE2ADD"/>
    <w:rPr>
      <w:rFonts w:ascii="Times New Roman" w:hAnsi="Times New Roman" w:cs="Times New Roman"/>
      <w:sz w:val="24"/>
      <w:szCs w:val="24"/>
    </w:rPr>
  </w:style>
  <w:style w:type="paragraph" w:customStyle="1" w:styleId="19">
    <w:name w:val="Стиль1"/>
    <w:basedOn w:val="a1"/>
    <w:rsid w:val="00FE2ADD"/>
    <w:pPr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FR3">
    <w:name w:val="FR3"/>
    <w:rsid w:val="00FE2ADD"/>
    <w:pPr>
      <w:widowControl w:val="0"/>
      <w:autoSpaceDE w:val="0"/>
      <w:autoSpaceDN w:val="0"/>
      <w:adjustRightInd w:val="0"/>
      <w:spacing w:before="360"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styleId="aff9">
    <w:name w:val="Strong"/>
    <w:qFormat/>
    <w:rsid w:val="00FE2ADD"/>
    <w:rPr>
      <w:b/>
      <w:bCs/>
    </w:rPr>
  </w:style>
  <w:style w:type="character" w:customStyle="1" w:styleId="13">
    <w:name w:val="заголовок 1 Знак"/>
    <w:link w:val="12"/>
    <w:rsid w:val="00FE2ADD"/>
    <w:rPr>
      <w:rFonts w:ascii="Arial" w:eastAsia="Times New Roman" w:hAnsi="Arial" w:cs="Arial"/>
      <w:b/>
      <w:bCs/>
      <w:sz w:val="28"/>
      <w:szCs w:val="28"/>
    </w:rPr>
  </w:style>
  <w:style w:type="paragraph" w:styleId="affa">
    <w:name w:val="Document Map"/>
    <w:basedOn w:val="a1"/>
    <w:link w:val="affb"/>
    <w:semiHidden/>
    <w:rsid w:val="00FE2ADD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b">
    <w:name w:val="Схема документа Знак"/>
    <w:basedOn w:val="a2"/>
    <w:link w:val="affa"/>
    <w:semiHidden/>
    <w:rsid w:val="00FE2ADD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29">
    <w:name w:val="Îñíîâíîé òåêñò 2"/>
    <w:basedOn w:val="a1"/>
    <w:rsid w:val="00FE2AD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-1">
    <w:name w:val="Table Web 1"/>
    <w:basedOn w:val="a3"/>
    <w:rsid w:val="00FE2ADD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37">
    <w:name w:val="Обычный3"/>
    <w:rsid w:val="00FE2ADD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affc">
    <w:name w:val="No Spacing"/>
    <w:link w:val="affd"/>
    <w:uiPriority w:val="1"/>
    <w:qFormat/>
    <w:rsid w:val="00FE2A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a">
    <w:name w:val="Новая страница2"/>
    <w:basedOn w:val="1"/>
    <w:link w:val="2b"/>
    <w:qFormat/>
    <w:rsid w:val="00FE2ADD"/>
    <w:pPr>
      <w:numPr>
        <w:numId w:val="0"/>
      </w:numPr>
      <w:ind w:left="432"/>
    </w:pPr>
    <w:rPr>
      <w:sz w:val="24"/>
      <w:szCs w:val="24"/>
    </w:rPr>
  </w:style>
  <w:style w:type="numbering" w:customStyle="1" w:styleId="2c">
    <w:name w:val="Нет списка2"/>
    <w:next w:val="a4"/>
    <w:semiHidden/>
    <w:rsid w:val="00FE2ADD"/>
  </w:style>
  <w:style w:type="character" w:customStyle="1" w:styleId="2b">
    <w:name w:val="Новая страница2 Знак"/>
    <w:link w:val="2a"/>
    <w:rsid w:val="00FE2ADD"/>
    <w:rPr>
      <w:rFonts w:ascii="Times New Roman" w:eastAsia="Times New Roman" w:hAnsi="Times New Roman" w:cs="Arial"/>
      <w:b/>
      <w:bCs/>
      <w:kern w:val="32"/>
      <w:sz w:val="24"/>
      <w:szCs w:val="24"/>
    </w:rPr>
  </w:style>
  <w:style w:type="paragraph" w:customStyle="1" w:styleId="ConsPlusNonformat">
    <w:name w:val="ConsPlusNonformat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FE2A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главление 3 Знак"/>
    <w:link w:val="31"/>
    <w:rsid w:val="00FE2ADD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customStyle="1" w:styleId="ConsNormal">
    <w:name w:val="ConsNormal"/>
    <w:rsid w:val="00FE2A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customStyle="1" w:styleId="ConsNonformat">
    <w:name w:val="ConsNonformat"/>
    <w:rsid w:val="00FE2AD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a">
    <w:name w:val="текст 1"/>
    <w:basedOn w:val="a1"/>
    <w:next w:val="a1"/>
    <w:rsid w:val="00FE2ADD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ffd">
    <w:name w:val="Без интервала Знак"/>
    <w:link w:val="affc"/>
    <w:uiPriority w:val="1"/>
    <w:rsid w:val="00FE2ADD"/>
    <w:rPr>
      <w:rFonts w:ascii="Calibri" w:eastAsia="Times New Roman" w:hAnsi="Calibri" w:cs="Times New Roman"/>
    </w:rPr>
  </w:style>
  <w:style w:type="character" w:styleId="affe">
    <w:name w:val="Subtle Emphasis"/>
    <w:uiPriority w:val="19"/>
    <w:qFormat/>
    <w:rsid w:val="00FE2ADD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32</Pages>
  <Words>10470</Words>
  <Characters>59680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USER</cp:lastModifiedBy>
  <cp:revision>14</cp:revision>
  <dcterms:created xsi:type="dcterms:W3CDTF">2017-03-07T06:15:00Z</dcterms:created>
  <dcterms:modified xsi:type="dcterms:W3CDTF">2017-10-23T02:00:00Z</dcterms:modified>
</cp:coreProperties>
</file>