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82" w:rsidRPr="009E7991" w:rsidRDefault="002A19B9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</w:t>
      </w:r>
      <w:r w:rsidR="002F409C">
        <w:rPr>
          <w:rFonts w:ascii="Arial" w:hAnsi="Arial" w:cs="Arial"/>
          <w:b/>
          <w:sz w:val="32"/>
          <w:szCs w:val="32"/>
        </w:rPr>
        <w:t>.</w:t>
      </w:r>
      <w:r w:rsidR="00382682" w:rsidRPr="009E7991">
        <w:rPr>
          <w:rFonts w:ascii="Arial" w:hAnsi="Arial" w:cs="Arial"/>
          <w:b/>
          <w:sz w:val="32"/>
          <w:szCs w:val="32"/>
        </w:rPr>
        <w:t>2021</w:t>
      </w:r>
      <w:r w:rsidR="002F409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64</w:t>
      </w:r>
      <w:r w:rsidR="002F409C">
        <w:rPr>
          <w:rFonts w:ascii="Arial" w:hAnsi="Arial" w:cs="Arial"/>
          <w:b/>
          <w:sz w:val="32"/>
          <w:szCs w:val="32"/>
        </w:rPr>
        <w:t>-</w:t>
      </w:r>
      <w:r w:rsidR="00382682" w:rsidRPr="009E7991">
        <w:rPr>
          <w:rFonts w:ascii="Arial" w:hAnsi="Arial" w:cs="Arial"/>
          <w:b/>
          <w:sz w:val="32"/>
          <w:szCs w:val="32"/>
        </w:rPr>
        <w:t>П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ИРКУТСКАЯ ОБЛАСТЬ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АЛАРСКИЙ РАЙОН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ПОСТАНОВЛЕНИЕ</w:t>
      </w:r>
    </w:p>
    <w:p w:rsidR="00F5379B" w:rsidRPr="00F5379B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2682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382682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382682">
        <w:rPr>
          <w:rFonts w:ascii="Arial" w:eastAsia="Calibri" w:hAnsi="Arial" w:cs="Arial"/>
          <w:b/>
          <w:sz w:val="32"/>
          <w:szCs w:val="32"/>
        </w:rPr>
        <w:t xml:space="preserve"> ПРОВЕРКИ ДОСТОВЕРНОСТИ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382682">
        <w:rPr>
          <w:rFonts w:ascii="Arial" w:eastAsia="Calibr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382682">
        <w:rPr>
          <w:rFonts w:ascii="Arial" w:eastAsia="Calibri" w:hAnsi="Arial" w:cs="Arial"/>
          <w:b/>
          <w:sz w:val="32"/>
          <w:szCs w:val="32"/>
        </w:rPr>
        <w:br/>
        <w:t xml:space="preserve">НА ЗАМЕЩЕНИЕ ДОЛЖНОСТЕЙ РУКОВОДИТЕЛЕЙ МУНИЦИПАЛЬНЫХ УЧРЕЖДЕНИЙ МУНИЦИПАЛЬНОГО ОБРАЗОВАНИЯ </w:t>
      </w:r>
      <w:r w:rsidR="00382682" w:rsidRPr="00382682">
        <w:rPr>
          <w:rFonts w:ascii="Arial" w:eastAsia="Times New Roman" w:hAnsi="Arial" w:cs="Arial"/>
          <w:b/>
          <w:sz w:val="32"/>
          <w:szCs w:val="32"/>
          <w:lang w:eastAsia="ru-RU"/>
        </w:rPr>
        <w:t>«МАНИЛОВСК»</w:t>
      </w:r>
      <w:r w:rsidRPr="00382682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F5379B" w:rsidRPr="00382682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79B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68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="00036FE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382682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382682">
        <w:rPr>
          <w:rFonts w:ascii="Arial" w:eastAsia="Calibr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409C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09C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«Маниловск»</w:t>
      </w:r>
    </w:p>
    <w:p w:rsidR="002F409C" w:rsidRDefault="002F409C" w:rsidP="00F53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09C" w:rsidRPr="002F409C" w:rsidRDefault="002F409C" w:rsidP="002F4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F409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2F409C" w:rsidRPr="00382682" w:rsidRDefault="002F409C" w:rsidP="002F4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79B" w:rsidRPr="002F409C" w:rsidRDefault="00F5379B" w:rsidP="002F409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409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2F409C" w:rsidRPr="002F409C">
        <w:rPr>
          <w:rFonts w:ascii="Arial" w:eastAsia="Times New Roman" w:hAnsi="Arial" w:cs="Arial"/>
          <w:sz w:val="24"/>
          <w:szCs w:val="24"/>
          <w:lang w:eastAsia="ru-RU"/>
        </w:rPr>
        <w:t>«</w:t>
      </w:r>
      <w:hyperlink r:id="rId8" w:history="1">
        <w:r w:rsidRPr="002F409C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2F409C" w:rsidRPr="002F409C">
        <w:rPr>
          <w:rFonts w:ascii="Arial" w:eastAsia="Calibri" w:hAnsi="Arial" w:cs="Arial"/>
          <w:sz w:val="24"/>
          <w:szCs w:val="24"/>
        </w:rPr>
        <w:t xml:space="preserve"> п</w:t>
      </w:r>
      <w:r w:rsidRPr="002F409C">
        <w:rPr>
          <w:rFonts w:ascii="Arial" w:eastAsia="Calibri" w:hAnsi="Arial" w:cs="Arial"/>
          <w:sz w:val="24"/>
          <w:szCs w:val="24"/>
        </w:rPr>
        <w:t xml:space="preserve"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2F409C" w:rsidRPr="002F409C">
        <w:rPr>
          <w:rFonts w:ascii="Arial" w:eastAsia="Times New Roman" w:hAnsi="Arial" w:cs="Arial"/>
          <w:sz w:val="24"/>
          <w:szCs w:val="24"/>
          <w:lang w:eastAsia="ru-RU"/>
        </w:rPr>
        <w:t>«Маниловск»</w:t>
      </w:r>
      <w:r w:rsidRPr="002F409C">
        <w:rPr>
          <w:rFonts w:ascii="Arial" w:eastAsia="Calibri" w:hAnsi="Arial" w:cs="Arial"/>
          <w:sz w:val="24"/>
          <w:szCs w:val="24"/>
        </w:rPr>
        <w:t>, и лицами, замещающими эти должности</w:t>
      </w:r>
      <w:r w:rsidR="002F409C" w:rsidRPr="002F409C">
        <w:rPr>
          <w:rFonts w:ascii="Arial" w:eastAsia="Calibri" w:hAnsi="Arial" w:cs="Arial"/>
          <w:sz w:val="24"/>
          <w:szCs w:val="24"/>
        </w:rPr>
        <w:t>»</w:t>
      </w:r>
      <w:r w:rsidRPr="002F409C">
        <w:rPr>
          <w:rFonts w:ascii="Arial" w:eastAsia="Calibri" w:hAnsi="Arial" w:cs="Arial"/>
          <w:sz w:val="24"/>
          <w:szCs w:val="24"/>
        </w:rPr>
        <w:t xml:space="preserve"> (прилагается).</w:t>
      </w:r>
    </w:p>
    <w:p w:rsidR="002F409C" w:rsidRPr="002F409C" w:rsidRDefault="002F409C" w:rsidP="002F409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09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издании «Маниловский вестник» и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2F409C" w:rsidRPr="00AD7BD0" w:rsidRDefault="002F409C" w:rsidP="002F409C">
      <w:pPr>
        <w:pStyle w:val="ConsPlusNormal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2F409C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AD7BD0">
        <w:rPr>
          <w:sz w:val="24"/>
          <w:szCs w:val="24"/>
        </w:rPr>
        <w:t>.</w:t>
      </w:r>
    </w:p>
    <w:p w:rsidR="00AD7BD0" w:rsidRDefault="00AD7BD0" w:rsidP="00AD7BD0">
      <w:pPr>
        <w:pStyle w:val="ConsPlusNormal"/>
        <w:jc w:val="both"/>
        <w:rPr>
          <w:sz w:val="24"/>
          <w:szCs w:val="24"/>
        </w:rPr>
      </w:pPr>
    </w:p>
    <w:p w:rsidR="00AD7BD0" w:rsidRDefault="00AD7BD0" w:rsidP="00AD7BD0">
      <w:pPr>
        <w:pStyle w:val="ConsPlusNormal"/>
        <w:jc w:val="both"/>
        <w:rPr>
          <w:sz w:val="24"/>
          <w:szCs w:val="24"/>
        </w:rPr>
      </w:pPr>
    </w:p>
    <w:p w:rsidR="00AD7BD0" w:rsidRPr="00AD7BD0" w:rsidRDefault="00AD7BD0" w:rsidP="00AD7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BD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«Маниловск»:</w:t>
      </w:r>
    </w:p>
    <w:p w:rsidR="00AD7BD0" w:rsidRPr="00AD7BD0" w:rsidRDefault="00AD7BD0" w:rsidP="00AD7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BD0">
        <w:rPr>
          <w:rFonts w:ascii="Arial" w:eastAsia="Times New Roman" w:hAnsi="Arial" w:cs="Arial"/>
          <w:sz w:val="24"/>
          <w:szCs w:val="24"/>
          <w:lang w:eastAsia="ru-RU"/>
        </w:rPr>
        <w:t>Н.Г. Исламутдинова</w:t>
      </w:r>
    </w:p>
    <w:p w:rsidR="00F5379B" w:rsidRPr="002F409C" w:rsidRDefault="00F5379B" w:rsidP="00AD7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F5379B" w:rsidRPr="002F409C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-186"/>
        <w:tblW w:w="9462" w:type="dxa"/>
        <w:tblLook w:val="04A0" w:firstRow="1" w:lastRow="0" w:firstColumn="1" w:lastColumn="0" w:noHBand="0" w:noVBand="1"/>
      </w:tblPr>
      <w:tblGrid>
        <w:gridCol w:w="5243"/>
        <w:gridCol w:w="4219"/>
      </w:tblGrid>
      <w:tr w:rsidR="00AD7BD0" w:rsidRPr="00382682" w:rsidTr="00AD7BD0">
        <w:tc>
          <w:tcPr>
            <w:tcW w:w="5243" w:type="dxa"/>
            <w:shd w:val="clear" w:color="auto" w:fill="auto"/>
          </w:tcPr>
          <w:p w:rsidR="00AD7BD0" w:rsidRPr="00382682" w:rsidRDefault="00AD7BD0" w:rsidP="00AD7BD0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382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3826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382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19" w:type="dxa"/>
            <w:shd w:val="clear" w:color="auto" w:fill="auto"/>
          </w:tcPr>
          <w:p w:rsidR="00AD7BD0" w:rsidRDefault="00AD7BD0" w:rsidP="00AD7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постановлению администрации МО «Маниловск»</w:t>
            </w:r>
          </w:p>
          <w:p w:rsidR="00AD7BD0" w:rsidRPr="00382682" w:rsidRDefault="00AD7BD0" w:rsidP="002A19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A1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 г. №</w:t>
            </w:r>
            <w:r w:rsidR="002A1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F5379B" w:rsidRPr="00382682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379B" w:rsidRPr="00382682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Par24"/>
      <w:bookmarkEnd w:id="0"/>
    </w:p>
    <w:p w:rsidR="00F5379B" w:rsidRPr="00382682" w:rsidRDefault="00EA1A8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hyperlink r:id="rId11" w:history="1">
        <w:r w:rsidR="00F5379B" w:rsidRPr="00382682">
          <w:rPr>
            <w:rFonts w:ascii="Arial" w:eastAsia="Calibri" w:hAnsi="Arial" w:cs="Arial"/>
            <w:b/>
            <w:sz w:val="24"/>
            <w:szCs w:val="24"/>
          </w:rPr>
          <w:t>ПРАВИЛ</w:t>
        </w:r>
      </w:hyperlink>
      <w:r w:rsidR="00F5379B" w:rsidRPr="00382682">
        <w:rPr>
          <w:rFonts w:ascii="Arial" w:eastAsia="Calibri" w:hAnsi="Arial" w:cs="Arial"/>
          <w:b/>
          <w:sz w:val="24"/>
          <w:szCs w:val="24"/>
        </w:rPr>
        <w:t>А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2682">
        <w:rPr>
          <w:rFonts w:ascii="Arial" w:eastAsia="Calibri" w:hAnsi="Arial" w:cs="Arial"/>
          <w:b/>
          <w:sz w:val="24"/>
          <w:szCs w:val="24"/>
        </w:rPr>
        <w:t>ПРОВЕРКИ ДОСТОВЕРНОСТИ И ПОЛНОТЫ СВЕДЕНИЙ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b/>
          <w:sz w:val="24"/>
          <w:szCs w:val="24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AD7BD0" w:rsidRPr="00AD7BD0">
        <w:rPr>
          <w:rFonts w:ascii="Arial" w:eastAsia="Times New Roman" w:hAnsi="Arial" w:cs="Arial"/>
          <w:b/>
          <w:sz w:val="24"/>
          <w:szCs w:val="24"/>
          <w:lang w:eastAsia="ru-RU"/>
        </w:rPr>
        <w:t>«МАНИЛОВСК»</w:t>
      </w:r>
      <w:r w:rsidR="00AD7BD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82682">
        <w:rPr>
          <w:rFonts w:ascii="Arial" w:eastAsia="Calibri" w:hAnsi="Arial" w:cs="Arial"/>
          <w:b/>
          <w:sz w:val="24"/>
          <w:szCs w:val="24"/>
        </w:rPr>
        <w:t>И ЛИЦАМИ, ЗАМЕЩАЮЩИМИ ЭТИ ДОЛЖНОСТИ</w:t>
      </w:r>
    </w:p>
    <w:p w:rsidR="00F5379B" w:rsidRPr="00382682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35"/>
      <w:bookmarkStart w:id="2" w:name="Par0"/>
      <w:bookmarkEnd w:id="1"/>
      <w:bookmarkEnd w:id="2"/>
      <w:r w:rsidRPr="00382682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382682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382682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2. Проверка осуществляется по решению главы местной администрации 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D7BD0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«Маниловск»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Start w:id="3" w:name="_GoBack"/>
      <w:bookmarkEnd w:id="3"/>
      <w:r w:rsidRPr="00382682">
        <w:rPr>
          <w:rFonts w:ascii="Arial" w:eastAsia="Calibri" w:hAnsi="Arial" w:cs="Arial"/>
          <w:iCs/>
          <w:sz w:val="24"/>
          <w:szCs w:val="24"/>
        </w:rPr>
        <w:t xml:space="preserve"> (далее – учредитель)</w:t>
      </w:r>
      <w:r w:rsidRPr="00382682">
        <w:rPr>
          <w:rFonts w:ascii="Arial" w:eastAsia="Calibri" w:hAnsi="Arial" w:cs="Arial"/>
          <w:bCs/>
          <w:sz w:val="24"/>
          <w:szCs w:val="24"/>
        </w:rPr>
        <w:t>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3. Проверку осуществляет </w:t>
      </w:r>
      <w:r w:rsidR="00A82A34">
        <w:rPr>
          <w:rFonts w:ascii="Arial" w:eastAsia="Calibri" w:hAnsi="Arial" w:cs="Arial"/>
          <w:bCs/>
          <w:sz w:val="24"/>
          <w:szCs w:val="24"/>
        </w:rPr>
        <w:t>администрация муниципального образования «Маниловск»</w:t>
      </w:r>
      <w:r w:rsidRPr="00382682">
        <w:rPr>
          <w:rFonts w:ascii="Arial" w:eastAsia="Calibri" w:hAnsi="Arial" w:cs="Arial"/>
          <w:iCs/>
          <w:sz w:val="24"/>
          <w:szCs w:val="24"/>
        </w:rPr>
        <w:t xml:space="preserve"> (далее – уполномоченный орган).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5379B" w:rsidRPr="00382682" w:rsidRDefault="00A82A34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г) О</w:t>
      </w:r>
      <w:r w:rsidR="00F5379B" w:rsidRPr="00382682">
        <w:rPr>
          <w:rFonts w:ascii="Arial" w:eastAsia="Calibri" w:hAnsi="Arial" w:cs="Arial"/>
          <w:sz w:val="24"/>
          <w:szCs w:val="24"/>
        </w:rPr>
        <w:t>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lastRenderedPageBreak/>
        <w:t>а) проводить беседу с гражданином, руководителем муниципального учреждения;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382682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382682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382682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382682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382682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382682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382682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382682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382682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382682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10. Руководитель муниципального </w:t>
      </w:r>
      <w:r w:rsidR="00036FE3">
        <w:rPr>
          <w:rFonts w:ascii="Arial" w:eastAsia="Calibri" w:hAnsi="Arial" w:cs="Arial"/>
          <w:bCs/>
          <w:sz w:val="24"/>
          <w:szCs w:val="24"/>
        </w:rPr>
        <w:t>учреждения</w:t>
      </w:r>
      <w:r w:rsidRPr="00382682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382682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382682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382682">
        <w:rPr>
          <w:rFonts w:ascii="Arial" w:eastAsia="Calibri" w:hAnsi="Arial" w:cs="Arial"/>
          <w:sz w:val="24"/>
          <w:szCs w:val="24"/>
          <w:lang w:eastAsia="ru-RU"/>
        </w:rPr>
        <w:t>мер юридической ответственности.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lastRenderedPageBreak/>
        <w:t xml:space="preserve">13. </w:t>
      </w:r>
      <w:r w:rsidRPr="00382682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382682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382682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F5379B" w:rsidRPr="00382682" w:rsidRDefault="00F5379B" w:rsidP="00F5379B">
      <w:pPr>
        <w:rPr>
          <w:rFonts w:ascii="Arial" w:hAnsi="Arial" w:cs="Arial"/>
          <w:sz w:val="24"/>
          <w:szCs w:val="24"/>
        </w:rPr>
      </w:pPr>
    </w:p>
    <w:p w:rsidR="00765BF6" w:rsidRPr="00382682" w:rsidRDefault="00765BF6">
      <w:pPr>
        <w:rPr>
          <w:rFonts w:ascii="Arial" w:hAnsi="Arial" w:cs="Arial"/>
          <w:sz w:val="24"/>
          <w:szCs w:val="24"/>
        </w:rPr>
      </w:pPr>
    </w:p>
    <w:sectPr w:rsidR="00765BF6" w:rsidRPr="00382682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8B" w:rsidRDefault="00EA1A8B" w:rsidP="00F5379B">
      <w:pPr>
        <w:spacing w:after="0" w:line="240" w:lineRule="auto"/>
      </w:pPr>
      <w:r>
        <w:separator/>
      </w:r>
    </w:p>
  </w:endnote>
  <w:endnote w:type="continuationSeparator" w:id="0">
    <w:p w:rsidR="00EA1A8B" w:rsidRDefault="00EA1A8B" w:rsidP="00F5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8B" w:rsidRDefault="00EA1A8B" w:rsidP="00F5379B">
      <w:pPr>
        <w:spacing w:after="0" w:line="240" w:lineRule="auto"/>
      </w:pPr>
      <w:r>
        <w:separator/>
      </w:r>
    </w:p>
  </w:footnote>
  <w:footnote w:type="continuationSeparator" w:id="0">
    <w:p w:rsidR="00EA1A8B" w:rsidRDefault="00EA1A8B" w:rsidP="00F5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9B" w:rsidRDefault="00F5379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79B" w:rsidRDefault="00F537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9B" w:rsidRDefault="00F5379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9B9">
      <w:rPr>
        <w:rStyle w:val="a5"/>
        <w:noProof/>
      </w:rPr>
      <w:t>2</w:t>
    </w:r>
    <w:r>
      <w:rPr>
        <w:rStyle w:val="a5"/>
      </w:rPr>
      <w:fldChar w:fldCharType="end"/>
    </w:r>
  </w:p>
  <w:p w:rsidR="00F5379B" w:rsidRDefault="00F53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36FC0"/>
    <w:multiLevelType w:val="hybridMultilevel"/>
    <w:tmpl w:val="C402377E"/>
    <w:lvl w:ilvl="0" w:tplc="285A5F2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6D"/>
    <w:rsid w:val="00036FE3"/>
    <w:rsid w:val="002A19B9"/>
    <w:rsid w:val="002F409C"/>
    <w:rsid w:val="00382682"/>
    <w:rsid w:val="0060296D"/>
    <w:rsid w:val="00605872"/>
    <w:rsid w:val="00765BF6"/>
    <w:rsid w:val="00A82A34"/>
    <w:rsid w:val="00AD7BD0"/>
    <w:rsid w:val="00EA1A8B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C784-0A14-4A84-9B7F-CB9F54F5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3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379B"/>
  </w:style>
  <w:style w:type="paragraph" w:styleId="a6">
    <w:name w:val="footnote text"/>
    <w:basedOn w:val="a"/>
    <w:link w:val="a7"/>
    <w:semiHidden/>
    <w:rsid w:val="00F5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53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5379B"/>
    <w:rPr>
      <w:vertAlign w:val="superscript"/>
    </w:rPr>
  </w:style>
  <w:style w:type="paragraph" w:customStyle="1" w:styleId="ConsPlusNormal">
    <w:name w:val="ConsPlusNormal"/>
    <w:rsid w:val="002F40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40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2021-12-28T06:49:00Z</cp:lastPrinted>
  <dcterms:created xsi:type="dcterms:W3CDTF">2021-12-28T06:50:00Z</dcterms:created>
  <dcterms:modified xsi:type="dcterms:W3CDTF">2021-12-28T06:50:00Z</dcterms:modified>
</cp:coreProperties>
</file>