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8B3" w:rsidRPr="00CE58B3" w:rsidRDefault="00CE58B3" w:rsidP="00CE58B3">
      <w:pPr>
        <w:ind w:firstLine="708"/>
        <w:jc w:val="both"/>
        <w:rPr>
          <w:rFonts w:ascii="Times New Roman" w:eastAsia="Times New Roman" w:hAnsi="Times New Roman" w:cs="Times New Roman"/>
          <w:b/>
          <w:color w:val="5A5A5A"/>
          <w:kern w:val="0"/>
          <w:sz w:val="28"/>
          <w:szCs w:val="28"/>
          <w:bdr w:val="none" w:sz="0" w:space="0" w:color="auto" w:frame="1"/>
          <w:lang w:eastAsia="ru-RU" w:bidi="ar-SA"/>
        </w:rPr>
      </w:pPr>
      <w:r w:rsidRPr="00CE58B3">
        <w:rPr>
          <w:rFonts w:ascii="Times New Roman" w:eastAsia="Times New Roman" w:hAnsi="Times New Roman" w:cs="Times New Roman" w:hint="eastAsia"/>
          <w:b/>
          <w:color w:val="5A5A5A"/>
          <w:kern w:val="0"/>
          <w:sz w:val="28"/>
          <w:szCs w:val="28"/>
          <w:bdr w:val="none" w:sz="0" w:space="0" w:color="auto" w:frame="1"/>
          <w:lang w:eastAsia="ru-RU" w:bidi="ar-SA"/>
        </w:rPr>
        <w:t>Ответственность</w:t>
      </w:r>
      <w:r w:rsidRPr="00CE58B3">
        <w:rPr>
          <w:rFonts w:ascii="Times New Roman" w:hAnsi="Times New Roman" w:cs="Times New Roman"/>
          <w:b/>
          <w:color w:val="273350"/>
          <w:sz w:val="28"/>
          <w:szCs w:val="28"/>
          <w:shd w:val="clear" w:color="auto" w:fill="FFFFFF"/>
        </w:rPr>
        <w:t xml:space="preserve"> за уничтожение редких и находящихся под угрозой исчезновения видов животных или растений, а также</w:t>
      </w:r>
      <w:r w:rsidRPr="00CE58B3">
        <w:rPr>
          <w:rFonts w:ascii="Times New Roman" w:eastAsia="Times New Roman" w:hAnsi="Times New Roman" w:cs="Times New Roman" w:hint="eastAsia"/>
          <w:b/>
          <w:color w:val="5A5A5A"/>
          <w:kern w:val="0"/>
          <w:sz w:val="28"/>
          <w:szCs w:val="28"/>
          <w:bdr w:val="none" w:sz="0" w:space="0" w:color="auto" w:frame="1"/>
          <w:lang w:eastAsia="ru-RU" w:bidi="ar-SA"/>
        </w:rPr>
        <w:t xml:space="preserve"> за уничтожение мест обитания животных</w:t>
      </w:r>
    </w:p>
    <w:p w:rsidR="00CE58B3" w:rsidRPr="00CE58B3" w:rsidRDefault="00CE58B3" w:rsidP="00CE58B3">
      <w:pPr>
        <w:jc w:val="both"/>
        <w:rPr>
          <w:rFonts w:ascii="Times New Roman" w:eastAsia="Times New Roman" w:hAnsi="Times New Roman" w:cs="Times New Roman"/>
          <w:color w:val="5A5A5A"/>
          <w:kern w:val="0"/>
          <w:sz w:val="28"/>
          <w:szCs w:val="28"/>
          <w:bdr w:val="none" w:sz="0" w:space="0" w:color="auto" w:frame="1"/>
          <w:lang w:eastAsia="ru-RU" w:bidi="ar-SA"/>
        </w:rPr>
      </w:pPr>
      <w:r w:rsidRPr="00CE58B3">
        <w:rPr>
          <w:rFonts w:ascii="Times New Roman" w:eastAsia="Times New Roman" w:hAnsi="Times New Roman" w:cs="Times New Roman" w:hint="eastAsia"/>
          <w:color w:val="5A5A5A"/>
          <w:kern w:val="0"/>
          <w:sz w:val="28"/>
          <w:szCs w:val="28"/>
          <w:bdr w:val="none" w:sz="0" w:space="0" w:color="auto" w:frame="1"/>
          <w:lang w:eastAsia="ru-RU" w:bidi="ar-SA"/>
        </w:rPr>
        <w:t xml:space="preserve"> </w:t>
      </w:r>
    </w:p>
    <w:p w:rsidR="00CE58B3" w:rsidRPr="00CE58B3" w:rsidRDefault="00CE58B3" w:rsidP="00CE58B3">
      <w:pPr>
        <w:ind w:firstLine="708"/>
        <w:jc w:val="both"/>
        <w:rPr>
          <w:rFonts w:ascii="Times New Roman" w:hAnsi="Times New Roman" w:cs="Times New Roman"/>
          <w:sz w:val="28"/>
          <w:szCs w:val="28"/>
          <w:shd w:val="clear" w:color="auto" w:fill="FFFFFF"/>
        </w:rPr>
      </w:pPr>
      <w:r w:rsidRPr="00CE58B3">
        <w:rPr>
          <w:rFonts w:ascii="Times New Roman" w:hAnsi="Times New Roman" w:cs="Times New Roman"/>
          <w:sz w:val="28"/>
          <w:szCs w:val="28"/>
          <w:shd w:val="clear" w:color="auto" w:fill="FFFFFF"/>
        </w:rPr>
        <w:t>Статьей 8.35 Кодекса Российской Федерации об административных правонарушениях установлена административная ответственность за 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w:t>
      </w:r>
    </w:p>
    <w:p w:rsidR="00CE58B3" w:rsidRPr="00AC618B" w:rsidRDefault="00CE58B3" w:rsidP="00AC618B">
      <w:pPr>
        <w:ind w:firstLine="708"/>
        <w:jc w:val="both"/>
        <w:rPr>
          <w:rFonts w:ascii="Times New Roman" w:hAnsi="Times New Roman" w:cs="Times New Roman"/>
          <w:sz w:val="28"/>
          <w:szCs w:val="28"/>
          <w:shd w:val="clear" w:color="auto" w:fill="FFFFFF"/>
        </w:rPr>
      </w:pPr>
      <w:r w:rsidRPr="00CE58B3">
        <w:rPr>
          <w:rFonts w:ascii="Times New Roman" w:hAnsi="Times New Roman" w:cs="Times New Roman"/>
          <w:sz w:val="28"/>
          <w:szCs w:val="28"/>
        </w:rPr>
        <w:br/>
      </w:r>
      <w:r w:rsidRPr="00CE58B3">
        <w:rPr>
          <w:rFonts w:ascii="Times New Roman" w:hAnsi="Times New Roman" w:cs="Times New Roman"/>
          <w:sz w:val="28"/>
          <w:szCs w:val="28"/>
          <w:shd w:val="clear" w:color="auto" w:fill="FFFFFF"/>
        </w:rPr>
        <w:t>         Данные действия влекут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CE58B3" w:rsidRPr="00CE58B3" w:rsidRDefault="00CE58B3" w:rsidP="00CE58B3">
      <w:pPr>
        <w:ind w:firstLine="708"/>
        <w:jc w:val="both"/>
        <w:rPr>
          <w:rFonts w:ascii="Times New Roman" w:hAnsi="Times New Roman" w:cs="Times New Roman"/>
          <w:sz w:val="28"/>
          <w:szCs w:val="28"/>
          <w:shd w:val="clear" w:color="auto" w:fill="FFFFFF"/>
        </w:rPr>
      </w:pPr>
      <w:r w:rsidRPr="00CE58B3">
        <w:rPr>
          <w:rFonts w:ascii="Times New Roman" w:eastAsia="Times New Roman" w:hAnsi="Times New Roman" w:cs="Times New Roman"/>
          <w:kern w:val="0"/>
          <w:sz w:val="28"/>
          <w:szCs w:val="28"/>
          <w:bdr w:val="none" w:sz="0" w:space="0" w:color="auto" w:frame="1"/>
          <w:lang w:eastAsia="ru-RU" w:bidi="ar-SA"/>
        </w:rPr>
        <w:t>За уничтожение (разорение) муравейников, гнезд, нор или других мест обитания животных ст.8.29 КоАП РФ предусмотрена административная ответственность в виде предупреждения или наложения административного штрафа в размере от трехсот до пятисот рублей.</w:t>
      </w:r>
    </w:p>
    <w:p w:rsidR="00CE58B3" w:rsidRDefault="00CE58B3" w:rsidP="00CE58B3">
      <w:pPr>
        <w:ind w:firstLine="708"/>
        <w:jc w:val="both"/>
        <w:rPr>
          <w:rFonts w:ascii="Times New Roman" w:eastAsia="Times New Roman" w:hAnsi="Times New Roman" w:cs="Times New Roman"/>
          <w:kern w:val="0"/>
          <w:sz w:val="28"/>
          <w:szCs w:val="28"/>
          <w:bdr w:val="none" w:sz="0" w:space="0" w:color="auto" w:frame="1"/>
          <w:lang w:eastAsia="ru-RU" w:bidi="ar-SA"/>
        </w:rPr>
      </w:pPr>
      <w:r w:rsidRPr="00CE58B3">
        <w:rPr>
          <w:rFonts w:ascii="Times New Roman" w:hAnsi="Times New Roman" w:cs="Times New Roman"/>
          <w:sz w:val="28"/>
          <w:szCs w:val="28"/>
        </w:rPr>
        <w:br/>
      </w:r>
      <w:r w:rsidRPr="00CE58B3">
        <w:rPr>
          <w:rFonts w:ascii="Times New Roman" w:hAnsi="Times New Roman" w:cs="Times New Roman"/>
          <w:sz w:val="28"/>
          <w:szCs w:val="28"/>
          <w:shd w:val="clear" w:color="auto" w:fill="FFFFFF"/>
        </w:rPr>
        <w:t>         Статьей 259 Уголовного кодекса Российской Федерации установлена уголовная ответственность за уничтожение критических местообитаний для организмов, занесенных в Красную книгу Российской Федерации, повлекшее гибель популяций этих организмов, влечет наказание в виде штрафа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ограничением свободы на срок до трех лет, либо принудительными работами на срок до трех лет, либо лишением свободы на тот же срок.</w:t>
      </w:r>
      <w:r w:rsidRPr="00CE58B3">
        <w:rPr>
          <w:rFonts w:ascii="Times New Roman" w:eastAsia="Times New Roman" w:hAnsi="Times New Roman" w:cs="Times New Roman"/>
          <w:kern w:val="0"/>
          <w:sz w:val="28"/>
          <w:szCs w:val="28"/>
          <w:bdr w:val="none" w:sz="0" w:space="0" w:color="auto" w:frame="1"/>
          <w:lang w:eastAsia="ru-RU" w:bidi="ar-SA"/>
        </w:rPr>
        <w:t xml:space="preserve"> </w:t>
      </w:r>
    </w:p>
    <w:p w:rsidR="00AC618B" w:rsidRDefault="00AC618B" w:rsidP="00CE58B3">
      <w:pPr>
        <w:ind w:firstLine="708"/>
        <w:jc w:val="both"/>
        <w:rPr>
          <w:rFonts w:ascii="Times New Roman" w:eastAsia="Times New Roman" w:hAnsi="Times New Roman" w:cs="Times New Roman"/>
          <w:kern w:val="0"/>
          <w:sz w:val="28"/>
          <w:szCs w:val="28"/>
          <w:bdr w:val="none" w:sz="0" w:space="0" w:color="auto" w:frame="1"/>
          <w:lang w:eastAsia="ru-RU" w:bidi="ar-SA"/>
        </w:rPr>
      </w:pPr>
    </w:p>
    <w:p w:rsidR="00AC618B" w:rsidRDefault="00AC618B" w:rsidP="00AC618B">
      <w:pPr>
        <w:spacing w:line="240" w:lineRule="exact"/>
        <w:jc w:val="both"/>
        <w:rPr>
          <w:rFonts w:ascii="Times New Roman" w:hAnsi="Times New Roman"/>
          <w:sz w:val="28"/>
          <w:szCs w:val="28"/>
        </w:rPr>
      </w:pPr>
      <w:r>
        <w:rPr>
          <w:rFonts w:ascii="Times New Roman" w:hAnsi="Times New Roman"/>
          <w:sz w:val="28"/>
          <w:szCs w:val="28"/>
        </w:rPr>
        <w:t xml:space="preserve">Заместитель Ангарского межрайонного </w:t>
      </w:r>
    </w:p>
    <w:p w:rsidR="00AC618B" w:rsidRDefault="00AC618B" w:rsidP="00AC618B">
      <w:pPr>
        <w:spacing w:line="240" w:lineRule="exact"/>
        <w:jc w:val="both"/>
        <w:rPr>
          <w:rFonts w:ascii="Times New Roman" w:hAnsi="Times New Roman"/>
          <w:sz w:val="28"/>
          <w:szCs w:val="28"/>
        </w:rPr>
      </w:pPr>
      <w:r>
        <w:rPr>
          <w:rFonts w:ascii="Times New Roman" w:hAnsi="Times New Roman"/>
          <w:sz w:val="28"/>
          <w:szCs w:val="28"/>
        </w:rPr>
        <w:t xml:space="preserve">природоохранного прокурора </w:t>
      </w:r>
    </w:p>
    <w:p w:rsidR="00AC618B" w:rsidRDefault="00AC618B" w:rsidP="00AC618B">
      <w:pPr>
        <w:spacing w:line="240" w:lineRule="exact"/>
        <w:jc w:val="both"/>
        <w:rPr>
          <w:rFonts w:ascii="Times New Roman" w:hAnsi="Times New Roman"/>
          <w:sz w:val="28"/>
          <w:szCs w:val="28"/>
        </w:rPr>
      </w:pPr>
    </w:p>
    <w:p w:rsidR="008A20E4" w:rsidRPr="00AC618B" w:rsidRDefault="00AC618B" w:rsidP="00AC618B">
      <w:pPr>
        <w:spacing w:line="240" w:lineRule="exact"/>
        <w:jc w:val="both"/>
      </w:pPr>
      <w:r>
        <w:rPr>
          <w:rFonts w:ascii="Times New Roman" w:hAnsi="Times New Roman"/>
          <w:sz w:val="28"/>
          <w:szCs w:val="28"/>
        </w:rPr>
        <w:t>Доржиев Б.А.</w:t>
      </w:r>
      <w:bookmarkStart w:id="0" w:name="_GoBack"/>
      <w:bookmarkEnd w:id="0"/>
      <w:r w:rsidR="00CE58B3" w:rsidRPr="00CE58B3">
        <w:rPr>
          <w:rFonts w:ascii="Times New Roman" w:eastAsia="Times New Roman" w:hAnsi="Times New Roman" w:cs="Times New Roman"/>
          <w:kern w:val="0"/>
          <w:sz w:val="28"/>
          <w:szCs w:val="28"/>
          <w:bdr w:val="none" w:sz="0" w:space="0" w:color="auto" w:frame="1"/>
          <w:lang w:eastAsia="ru-RU" w:bidi="ar-SA"/>
        </w:rPr>
        <w:t xml:space="preserve"> </w:t>
      </w:r>
    </w:p>
    <w:sectPr w:rsidR="008A20E4" w:rsidRPr="00AC618B">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39"/>
    <w:rsid w:val="00140371"/>
    <w:rsid w:val="0071252B"/>
    <w:rsid w:val="007A0E63"/>
    <w:rsid w:val="008648A7"/>
    <w:rsid w:val="00920528"/>
    <w:rsid w:val="00A319A9"/>
    <w:rsid w:val="00AC618B"/>
    <w:rsid w:val="00C5425E"/>
    <w:rsid w:val="00C93539"/>
    <w:rsid w:val="00CA1E6E"/>
    <w:rsid w:val="00CC2023"/>
    <w:rsid w:val="00CE58B3"/>
    <w:rsid w:val="00DE5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5265"/>
  <w15:chartTrackingRefBased/>
  <w15:docId w15:val="{47BF48F8-0337-4EF7-ACFF-C28A3290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25E"/>
    <w:pPr>
      <w:suppressAutoHyphens/>
      <w:spacing w:after="0" w:line="240" w:lineRule="auto"/>
      <w:textAlignment w:val="baseline"/>
    </w:pPr>
    <w:rPr>
      <w:rFonts w:ascii="Liberation Serif" w:eastAsia="NSimSun" w:hAnsi="Liberation Serif"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425E"/>
    <w:rPr>
      <w:rFonts w:ascii="Segoe UI" w:hAnsi="Segoe UI"/>
      <w:sz w:val="18"/>
      <w:szCs w:val="16"/>
    </w:rPr>
  </w:style>
  <w:style w:type="character" w:customStyle="1" w:styleId="a4">
    <w:name w:val="Текст выноски Знак"/>
    <w:basedOn w:val="a0"/>
    <w:link w:val="a3"/>
    <w:uiPriority w:val="99"/>
    <w:semiHidden/>
    <w:rsid w:val="00C5425E"/>
    <w:rPr>
      <w:rFonts w:ascii="Segoe UI" w:eastAsia="NSimSun" w:hAnsi="Segoe UI" w:cs="Mangal"/>
      <w:kern w:val="2"/>
      <w:sz w:val="18"/>
      <w:szCs w:val="16"/>
      <w:lang w:eastAsia="zh-CN" w:bidi="hi-IN"/>
    </w:rPr>
  </w:style>
  <w:style w:type="paragraph" w:styleId="a5">
    <w:name w:val="Normal (Web)"/>
    <w:basedOn w:val="a"/>
    <w:uiPriority w:val="99"/>
    <w:unhideWhenUsed/>
    <w:rsid w:val="00CC2023"/>
    <w:pPr>
      <w:suppressAutoHyphens w:val="0"/>
      <w:spacing w:before="100" w:beforeAutospacing="1" w:after="100" w:afterAutospacing="1"/>
      <w:textAlignment w:val="auto"/>
    </w:pPr>
    <w:rPr>
      <w:rFonts w:ascii="Times New Roman" w:eastAsia="Times New Roman" w:hAnsi="Times New Roman" w:cs="Times New Roman"/>
      <w:kern w:val="0"/>
      <w:lang w:eastAsia="ru-RU" w:bidi="ar-SA"/>
    </w:rPr>
  </w:style>
  <w:style w:type="character" w:styleId="a6">
    <w:name w:val="Strong"/>
    <w:basedOn w:val="a0"/>
    <w:uiPriority w:val="22"/>
    <w:qFormat/>
    <w:rsid w:val="00CA1E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16670">
      <w:bodyDiv w:val="1"/>
      <w:marLeft w:val="0"/>
      <w:marRight w:val="0"/>
      <w:marTop w:val="0"/>
      <w:marBottom w:val="0"/>
      <w:divBdr>
        <w:top w:val="none" w:sz="0" w:space="0" w:color="auto"/>
        <w:left w:val="none" w:sz="0" w:space="0" w:color="auto"/>
        <w:bottom w:val="none" w:sz="0" w:space="0" w:color="auto"/>
        <w:right w:val="none" w:sz="0" w:space="0" w:color="auto"/>
      </w:divBdr>
    </w:div>
    <w:div w:id="215049583">
      <w:bodyDiv w:val="1"/>
      <w:marLeft w:val="0"/>
      <w:marRight w:val="0"/>
      <w:marTop w:val="0"/>
      <w:marBottom w:val="0"/>
      <w:divBdr>
        <w:top w:val="none" w:sz="0" w:space="0" w:color="auto"/>
        <w:left w:val="none" w:sz="0" w:space="0" w:color="auto"/>
        <w:bottom w:val="none" w:sz="0" w:space="0" w:color="auto"/>
        <w:right w:val="none" w:sz="0" w:space="0" w:color="auto"/>
      </w:divBdr>
    </w:div>
    <w:div w:id="836963313">
      <w:bodyDiv w:val="1"/>
      <w:marLeft w:val="0"/>
      <w:marRight w:val="0"/>
      <w:marTop w:val="0"/>
      <w:marBottom w:val="0"/>
      <w:divBdr>
        <w:top w:val="none" w:sz="0" w:space="0" w:color="auto"/>
        <w:left w:val="none" w:sz="0" w:space="0" w:color="auto"/>
        <w:bottom w:val="none" w:sz="0" w:space="0" w:color="auto"/>
        <w:right w:val="none" w:sz="0" w:space="0" w:color="auto"/>
      </w:divBdr>
    </w:div>
    <w:div w:id="960844858">
      <w:bodyDiv w:val="1"/>
      <w:marLeft w:val="0"/>
      <w:marRight w:val="0"/>
      <w:marTop w:val="0"/>
      <w:marBottom w:val="0"/>
      <w:divBdr>
        <w:top w:val="none" w:sz="0" w:space="0" w:color="auto"/>
        <w:left w:val="none" w:sz="0" w:space="0" w:color="auto"/>
        <w:bottom w:val="none" w:sz="0" w:space="0" w:color="auto"/>
        <w:right w:val="none" w:sz="0" w:space="0" w:color="auto"/>
      </w:divBdr>
    </w:div>
    <w:div w:id="1203982446">
      <w:bodyDiv w:val="1"/>
      <w:marLeft w:val="0"/>
      <w:marRight w:val="0"/>
      <w:marTop w:val="0"/>
      <w:marBottom w:val="0"/>
      <w:divBdr>
        <w:top w:val="none" w:sz="0" w:space="0" w:color="auto"/>
        <w:left w:val="none" w:sz="0" w:space="0" w:color="auto"/>
        <w:bottom w:val="none" w:sz="0" w:space="0" w:color="auto"/>
        <w:right w:val="none" w:sz="0" w:space="0" w:color="auto"/>
      </w:divBdr>
    </w:div>
    <w:div w:id="1763141988">
      <w:bodyDiv w:val="1"/>
      <w:marLeft w:val="0"/>
      <w:marRight w:val="0"/>
      <w:marTop w:val="0"/>
      <w:marBottom w:val="0"/>
      <w:divBdr>
        <w:top w:val="none" w:sz="0" w:space="0" w:color="auto"/>
        <w:left w:val="none" w:sz="0" w:space="0" w:color="auto"/>
        <w:bottom w:val="none" w:sz="0" w:space="0" w:color="auto"/>
        <w:right w:val="none" w:sz="0" w:space="0" w:color="auto"/>
      </w:divBdr>
    </w:div>
    <w:div w:id="20369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Доржиев Булат Аркадьевич</dc:creator>
  <cp:keywords/>
  <dc:description/>
  <cp:lastModifiedBy>Доржиев Булат Аркадьевич</cp:lastModifiedBy>
  <cp:revision>12</cp:revision>
  <cp:lastPrinted>2024-07-07T02:46:00Z</cp:lastPrinted>
  <dcterms:created xsi:type="dcterms:W3CDTF">2024-07-07T02:10:00Z</dcterms:created>
  <dcterms:modified xsi:type="dcterms:W3CDTF">2024-07-08T04:04:00Z</dcterms:modified>
</cp:coreProperties>
</file>